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AEDE7" w14:textId="03DAD96B" w:rsidR="00A50FFB" w:rsidRDefault="00A50FFB" w:rsidP="00A50FFB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The </w:t>
      </w:r>
      <w:bookmarkStart w:id="1" w:name="_Hlk27227887"/>
      <w:r w:rsidR="002A7071">
        <w:rPr>
          <w:rFonts w:ascii="Times New Roman" w:hAnsi="Times New Roman" w:cs="Times New Roman"/>
        </w:rPr>
        <w:t xml:space="preserve">Undergraduate Engineering Student </w:t>
      </w:r>
      <w:r w:rsidR="00D65E2D">
        <w:rPr>
          <w:rFonts w:ascii="Times New Roman" w:hAnsi="Times New Roman" w:cs="Times New Roman"/>
        </w:rPr>
        <w:t>Experiential Learning Supply</w:t>
      </w:r>
      <w:r w:rsidR="002A7071">
        <w:rPr>
          <w:rFonts w:ascii="Times New Roman" w:hAnsi="Times New Roman" w:cs="Times New Roman"/>
        </w:rPr>
        <w:t xml:space="preserve"> Fund</w:t>
      </w:r>
      <w:bookmarkEnd w:id="1"/>
      <w:r>
        <w:rPr>
          <w:rFonts w:ascii="Times New Roman" w:hAnsi="Times New Roman" w:cs="Times New Roman"/>
        </w:rPr>
        <w:t xml:space="preserve"> is established to support undergraduate students in their </w:t>
      </w:r>
      <w:r w:rsidR="00887181" w:rsidRPr="00823669">
        <w:rPr>
          <w:rFonts w:ascii="Times New Roman" w:hAnsi="Times New Roman" w:cs="Times New Roman"/>
          <w:i/>
        </w:rPr>
        <w:t>Professional Development</w:t>
      </w:r>
      <w:r>
        <w:rPr>
          <w:rFonts w:ascii="Times New Roman" w:hAnsi="Times New Roman" w:cs="Times New Roman"/>
        </w:rPr>
        <w:t>.</w:t>
      </w:r>
      <w:r w:rsidR="000A33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Funds are allocated to</w:t>
      </w:r>
      <w:r w:rsidR="00887181" w:rsidRPr="00823669">
        <w:rPr>
          <w:rFonts w:ascii="Times New Roman" w:hAnsi="Times New Roman" w:cs="Times New Roman"/>
        </w:rPr>
        <w:t xml:space="preserve"> students who will participate in an event </w:t>
      </w:r>
      <w:r w:rsidR="00EF0BE1">
        <w:rPr>
          <w:rFonts w:ascii="Times New Roman" w:hAnsi="Times New Roman" w:cs="Times New Roman"/>
        </w:rPr>
        <w:t xml:space="preserve">or activity that </w:t>
      </w:r>
      <w:r w:rsidR="000A334B" w:rsidRPr="007F6B34">
        <w:rPr>
          <w:rFonts w:ascii="Times New Roman" w:hAnsi="Times New Roman" w:cs="Times New Roman"/>
          <w:u w:val="single"/>
        </w:rPr>
        <w:t xml:space="preserve">exhibits their course work </w:t>
      </w:r>
      <w:r w:rsidR="000A334B">
        <w:rPr>
          <w:rFonts w:ascii="Times New Roman" w:hAnsi="Times New Roman" w:cs="Times New Roman"/>
        </w:rPr>
        <w:t>and will e</w:t>
      </w:r>
      <w:r w:rsidR="00EF0BE1">
        <w:rPr>
          <w:rFonts w:ascii="Times New Roman" w:hAnsi="Times New Roman" w:cs="Times New Roman"/>
        </w:rPr>
        <w:t>nhance their professional development as engineers, technologists, or computer scientists</w:t>
      </w:r>
      <w:r w:rsidR="00887181" w:rsidRPr="00823669">
        <w:rPr>
          <w:rFonts w:ascii="Times New Roman" w:hAnsi="Times New Roman" w:cs="Times New Roman"/>
        </w:rPr>
        <w:t xml:space="preserve">. These events include, but are not limited to, programs or projects led by students, and </w:t>
      </w:r>
      <w:r w:rsidR="00EF0BE1">
        <w:rPr>
          <w:rFonts w:ascii="Times New Roman" w:hAnsi="Times New Roman" w:cs="Times New Roman"/>
        </w:rPr>
        <w:t xml:space="preserve">participation in </w:t>
      </w:r>
      <w:r w:rsidR="00887181" w:rsidRPr="00823669">
        <w:rPr>
          <w:rFonts w:ascii="Times New Roman" w:hAnsi="Times New Roman" w:cs="Times New Roman"/>
        </w:rPr>
        <w:t xml:space="preserve">national or regional conferences </w:t>
      </w:r>
      <w:r w:rsidR="00EF0BE1">
        <w:rPr>
          <w:rFonts w:ascii="Times New Roman" w:hAnsi="Times New Roman" w:cs="Times New Roman"/>
        </w:rPr>
        <w:t>or competitions</w:t>
      </w:r>
      <w:r w:rsidR="00887181" w:rsidRPr="00823669">
        <w:rPr>
          <w:rFonts w:ascii="Times New Roman" w:hAnsi="Times New Roman" w:cs="Times New Roman"/>
        </w:rPr>
        <w:t xml:space="preserve">. </w:t>
      </w:r>
    </w:p>
    <w:p w14:paraId="42903FE9" w14:textId="7EA56A90" w:rsidR="00887181" w:rsidRDefault="00A50FFB" w:rsidP="00A50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887181" w:rsidRPr="00823669">
        <w:rPr>
          <w:rFonts w:ascii="Times New Roman" w:hAnsi="Times New Roman" w:cs="Times New Roman"/>
        </w:rPr>
        <w:t xml:space="preserve">ndergraduate student supplemental professional development funds </w:t>
      </w:r>
      <w:r>
        <w:rPr>
          <w:rFonts w:ascii="Times New Roman" w:hAnsi="Times New Roman" w:cs="Times New Roman"/>
        </w:rPr>
        <w:t xml:space="preserve">are </w:t>
      </w:r>
      <w:r w:rsidR="00887181" w:rsidRPr="00823669">
        <w:rPr>
          <w:rFonts w:ascii="Times New Roman" w:hAnsi="Times New Roman" w:cs="Times New Roman"/>
        </w:rPr>
        <w:t>administered through the Dean’s Office in the College of Engineering</w:t>
      </w:r>
      <w:r>
        <w:rPr>
          <w:rFonts w:ascii="Times New Roman" w:hAnsi="Times New Roman" w:cs="Times New Roman"/>
        </w:rPr>
        <w:t>. The</w:t>
      </w:r>
      <w:r w:rsidR="000A334B">
        <w:rPr>
          <w:rFonts w:ascii="Times New Roman" w:hAnsi="Times New Roman" w:cs="Times New Roman"/>
        </w:rPr>
        <w:t>se funds</w:t>
      </w:r>
      <w:r w:rsidR="00887181" w:rsidRPr="00823669">
        <w:rPr>
          <w:rFonts w:ascii="Times New Roman" w:hAnsi="Times New Roman" w:cs="Times New Roman"/>
        </w:rPr>
        <w:t xml:space="preserve"> will be distributed using the following criteria, constraints, and application process </w:t>
      </w:r>
      <w:r w:rsidR="00887181">
        <w:rPr>
          <w:rFonts w:ascii="Times New Roman" w:hAnsi="Times New Roman" w:cs="Times New Roman"/>
        </w:rPr>
        <w:t>indicated</w:t>
      </w:r>
      <w:r w:rsidR="00887181" w:rsidRPr="00823669">
        <w:rPr>
          <w:rFonts w:ascii="Times New Roman" w:hAnsi="Times New Roman" w:cs="Times New Roman"/>
        </w:rPr>
        <w:t xml:space="preserve"> below. These funds are supported through the Colle</w:t>
      </w:r>
      <w:r w:rsidR="00265552">
        <w:rPr>
          <w:rFonts w:ascii="Times New Roman" w:hAnsi="Times New Roman" w:cs="Times New Roman"/>
        </w:rPr>
        <w:t>ge of Engineering Fees</w:t>
      </w:r>
      <w:r w:rsidR="00887181" w:rsidRPr="00823669">
        <w:rPr>
          <w:rFonts w:ascii="Times New Roman" w:hAnsi="Times New Roman" w:cs="Times New Roman"/>
        </w:rPr>
        <w:t>.</w:t>
      </w:r>
    </w:p>
    <w:p w14:paraId="039A30DE" w14:textId="0A9F1974" w:rsidR="009256BA" w:rsidRDefault="00B304A6" w:rsidP="00B304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 xml:space="preserve">Submission </w:t>
      </w:r>
      <w:r w:rsidRPr="00B304A6">
        <w:rPr>
          <w:rFonts w:ascii="Times New Roman" w:hAnsi="Times New Roman" w:cs="Times New Roman"/>
          <w:b/>
          <w:u w:val="single"/>
        </w:rPr>
        <w:t>Deadlines:</w:t>
      </w:r>
      <w:r w:rsidR="009256BA">
        <w:rPr>
          <w:rFonts w:ascii="Times New Roman" w:hAnsi="Times New Roman" w:cs="Times New Roman"/>
        </w:rPr>
        <w:t xml:space="preserve"> </w:t>
      </w:r>
      <w:r w:rsidR="00191739">
        <w:rPr>
          <w:rFonts w:ascii="Times New Roman" w:hAnsi="Times New Roman" w:cs="Times New Roman"/>
        </w:rPr>
        <w:t>5</w:t>
      </w:r>
      <w:r w:rsidR="00191739" w:rsidRPr="00191739">
        <w:rPr>
          <w:rFonts w:ascii="Times New Roman" w:hAnsi="Times New Roman" w:cs="Times New Roman"/>
          <w:vertAlign w:val="superscript"/>
        </w:rPr>
        <w:t>th</w:t>
      </w:r>
      <w:r w:rsidR="00191739">
        <w:rPr>
          <w:rFonts w:ascii="Times New Roman" w:hAnsi="Times New Roman" w:cs="Times New Roman"/>
        </w:rPr>
        <w:t xml:space="preserve"> of each month</w:t>
      </w:r>
    </w:p>
    <w:p w14:paraId="32F0B32C" w14:textId="4D517204" w:rsidR="00887181" w:rsidRPr="00823669" w:rsidRDefault="00887181" w:rsidP="00B304A6">
      <w:pPr>
        <w:spacing w:after="0"/>
        <w:rPr>
          <w:rFonts w:ascii="Times New Roman" w:hAnsi="Times New Roman" w:cs="Times New Roman"/>
          <w:b/>
          <w:sz w:val="28"/>
          <w:szCs w:val="16"/>
          <w:u w:val="single"/>
        </w:rPr>
      </w:pPr>
      <w:r w:rsidRPr="00823669">
        <w:rPr>
          <w:rFonts w:ascii="Times New Roman" w:hAnsi="Times New Roman" w:cs="Times New Roman"/>
          <w:b/>
          <w:sz w:val="28"/>
          <w:u w:val="single"/>
        </w:rPr>
        <w:t>Policy</w:t>
      </w:r>
      <w:r w:rsidRPr="00823669">
        <w:rPr>
          <w:rFonts w:ascii="Times New Roman" w:hAnsi="Times New Roman" w:cs="Times New Roman"/>
          <w:b/>
          <w:sz w:val="28"/>
        </w:rPr>
        <w:t xml:space="preserve">  </w:t>
      </w:r>
    </w:p>
    <w:p w14:paraId="57167D8B" w14:textId="77777777" w:rsidR="00887181" w:rsidRDefault="00887181" w:rsidP="00B304A6">
      <w:pPr>
        <w:spacing w:after="0"/>
        <w:rPr>
          <w:rFonts w:ascii="Times New Roman" w:hAnsi="Times New Roman" w:cs="Times New Roman"/>
        </w:rPr>
      </w:pPr>
      <w:r w:rsidRPr="00823669">
        <w:rPr>
          <w:rFonts w:ascii="Times New Roman" w:hAnsi="Times New Roman" w:cs="Times New Roman"/>
        </w:rPr>
        <w:t xml:space="preserve">Eligibility criteria and procedures for application and administration of the </w:t>
      </w:r>
      <w:r>
        <w:rPr>
          <w:rFonts w:ascii="Times New Roman" w:hAnsi="Times New Roman" w:cs="Times New Roman"/>
        </w:rPr>
        <w:t>College of Engineering</w:t>
      </w:r>
      <w:r w:rsidRPr="00823669">
        <w:rPr>
          <w:rFonts w:ascii="Times New Roman" w:hAnsi="Times New Roman" w:cs="Times New Roman"/>
        </w:rPr>
        <w:t xml:space="preserve"> undergraduate student professional development fund</w:t>
      </w:r>
      <w:r>
        <w:rPr>
          <w:rFonts w:ascii="Times New Roman" w:hAnsi="Times New Roman" w:cs="Times New Roman" w:hint="eastAsia"/>
          <w:lang w:eastAsia="ko-KR"/>
        </w:rPr>
        <w:t>s</w:t>
      </w:r>
      <w:r w:rsidRPr="00823669">
        <w:rPr>
          <w:rFonts w:ascii="Times New Roman" w:hAnsi="Times New Roman" w:cs="Times New Roman"/>
        </w:rPr>
        <w:t xml:space="preserve"> are subject to the following constraints:</w:t>
      </w:r>
    </w:p>
    <w:p w14:paraId="4B97FA22" w14:textId="2063D0EE" w:rsidR="00A50FFB" w:rsidRDefault="00A50FFB" w:rsidP="00B304A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can apply?</w:t>
      </w:r>
    </w:p>
    <w:p w14:paraId="2D0D3016" w14:textId="77777777" w:rsidR="00A50FFB" w:rsidRDefault="00A50FFB" w:rsidP="00A50FF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40" w:hanging="380"/>
        <w:rPr>
          <w:rFonts w:ascii="Times New Roman" w:hAnsi="Times New Roman" w:cs="Times New Roman"/>
          <w:color w:val="000000"/>
          <w:szCs w:val="20"/>
        </w:rPr>
      </w:pPr>
      <w:r w:rsidRPr="00823669">
        <w:rPr>
          <w:rFonts w:ascii="Times New Roman" w:hAnsi="Times New Roman" w:cs="Times New Roman"/>
          <w:color w:val="000000"/>
          <w:szCs w:val="20"/>
        </w:rPr>
        <w:t>The undergraduate student must be in good standing at UNT.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</w:p>
    <w:p w14:paraId="3053077D" w14:textId="6DFA99E0" w:rsidR="00A50FFB" w:rsidRDefault="00887181" w:rsidP="00A50FF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40" w:hanging="380"/>
        <w:rPr>
          <w:rFonts w:ascii="Times New Roman" w:hAnsi="Times New Roman" w:cs="Times New Roman"/>
          <w:color w:val="000000"/>
          <w:szCs w:val="20"/>
        </w:rPr>
      </w:pPr>
      <w:r w:rsidRPr="00823669">
        <w:rPr>
          <w:rFonts w:ascii="Times New Roman" w:hAnsi="Times New Roman" w:cs="Times New Roman"/>
          <w:color w:val="000000"/>
          <w:szCs w:val="20"/>
        </w:rPr>
        <w:t>Only undergraduate students enrolled in the College of Engineering may receive funding.</w:t>
      </w:r>
    </w:p>
    <w:p w14:paraId="177B9C06" w14:textId="6B547A4B" w:rsidR="000A334B" w:rsidRPr="00A50FFB" w:rsidRDefault="000A334B" w:rsidP="00A50FFB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40" w:hanging="38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The application must show direct correlation to their class instruction. </w:t>
      </w:r>
    </w:p>
    <w:p w14:paraId="2B4275F8" w14:textId="5BFD23B0" w:rsidR="00A50FFB" w:rsidRDefault="00887181" w:rsidP="008871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40" w:hanging="380"/>
        <w:rPr>
          <w:rFonts w:ascii="Times New Roman" w:hAnsi="Times New Roman" w:cs="Times New Roman"/>
          <w:color w:val="000000"/>
          <w:szCs w:val="20"/>
        </w:rPr>
      </w:pPr>
      <w:r w:rsidRPr="00823669">
        <w:rPr>
          <w:rFonts w:ascii="Times New Roman" w:hAnsi="Times New Roman" w:cs="Times New Roman"/>
          <w:color w:val="000000"/>
          <w:szCs w:val="20"/>
        </w:rPr>
        <w:t>Applications must be submitted</w:t>
      </w:r>
      <w:r w:rsidR="009D285B">
        <w:rPr>
          <w:rFonts w:ascii="Times New Roman" w:hAnsi="Times New Roman" w:cs="Times New Roman"/>
          <w:color w:val="000000"/>
          <w:szCs w:val="20"/>
        </w:rPr>
        <w:t xml:space="preserve"> to the Office of the Associate Dean of Undergraduate Studies</w:t>
      </w:r>
      <w:r w:rsidRPr="00823669">
        <w:rPr>
          <w:rFonts w:ascii="Times New Roman" w:hAnsi="Times New Roman" w:cs="Times New Roman"/>
          <w:color w:val="000000"/>
          <w:szCs w:val="20"/>
        </w:rPr>
        <w:t xml:space="preserve"> by</w:t>
      </w:r>
      <w:r w:rsidR="009A25D7">
        <w:rPr>
          <w:rFonts w:ascii="Times New Roman" w:hAnsi="Times New Roman" w:cs="Times New Roman"/>
          <w:color w:val="000000"/>
          <w:szCs w:val="20"/>
        </w:rPr>
        <w:t>:</w:t>
      </w:r>
      <w:r w:rsidRPr="00823669">
        <w:rPr>
          <w:rFonts w:ascii="Times New Roman" w:hAnsi="Times New Roman" w:cs="Times New Roman"/>
          <w:color w:val="000000"/>
          <w:szCs w:val="20"/>
        </w:rPr>
        <w:t xml:space="preserve"> </w:t>
      </w:r>
    </w:p>
    <w:p w14:paraId="3BDB10CE" w14:textId="3D382036" w:rsidR="00A50FFB" w:rsidRDefault="005B2825" w:rsidP="009A25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A</w:t>
      </w:r>
      <w:r w:rsidR="00FE14DB">
        <w:rPr>
          <w:rFonts w:ascii="Times New Roman" w:hAnsi="Times New Roman" w:cs="Times New Roman"/>
          <w:color w:val="000000"/>
          <w:szCs w:val="20"/>
        </w:rPr>
        <w:t xml:space="preserve"> student or </w:t>
      </w:r>
      <w:r w:rsidR="00C53713">
        <w:rPr>
          <w:rFonts w:ascii="Times New Roman" w:hAnsi="Times New Roman" w:cs="Times New Roman"/>
          <w:color w:val="000000"/>
          <w:szCs w:val="20"/>
        </w:rPr>
        <w:t xml:space="preserve">a </w:t>
      </w:r>
      <w:r w:rsidR="00887181" w:rsidRPr="00823669">
        <w:rPr>
          <w:rFonts w:ascii="Times New Roman" w:hAnsi="Times New Roman" w:cs="Times New Roman"/>
          <w:color w:val="000000"/>
          <w:szCs w:val="20"/>
        </w:rPr>
        <w:t>group</w:t>
      </w:r>
      <w:r w:rsidR="00B304A6">
        <w:rPr>
          <w:rFonts w:ascii="Times New Roman" w:hAnsi="Times New Roman" w:cs="Times New Roman"/>
          <w:color w:val="000000"/>
          <w:szCs w:val="20"/>
        </w:rPr>
        <w:t xml:space="preserve"> of students</w:t>
      </w:r>
      <w:r w:rsidR="00887181" w:rsidRPr="00823669">
        <w:rPr>
          <w:rFonts w:ascii="Times New Roman" w:hAnsi="Times New Roman" w:cs="Times New Roman"/>
          <w:color w:val="000000"/>
          <w:szCs w:val="20"/>
        </w:rPr>
        <w:t xml:space="preserve">. </w:t>
      </w:r>
    </w:p>
    <w:p w14:paraId="356E40A8" w14:textId="4791D3EB" w:rsidR="00887181" w:rsidRDefault="001B0842" w:rsidP="009A25D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Applications must be submitted </w:t>
      </w:r>
      <w:r w:rsidRPr="005B2825">
        <w:rPr>
          <w:rFonts w:ascii="Times New Roman" w:hAnsi="Times New Roman" w:cs="Times New Roman"/>
          <w:b/>
          <w:color w:val="000000"/>
          <w:szCs w:val="20"/>
          <w:u w:val="single"/>
        </w:rPr>
        <w:t>before</w:t>
      </w:r>
      <w:r>
        <w:rPr>
          <w:rFonts w:ascii="Times New Roman" w:hAnsi="Times New Roman" w:cs="Times New Roman"/>
          <w:color w:val="000000"/>
          <w:szCs w:val="20"/>
        </w:rPr>
        <w:t xml:space="preserve"> the professional development event or activity </w:t>
      </w:r>
      <w:r w:rsidR="0086274E">
        <w:rPr>
          <w:rFonts w:ascii="Times New Roman" w:hAnsi="Times New Roman" w:cs="Times New Roman"/>
          <w:color w:val="000000"/>
          <w:szCs w:val="20"/>
        </w:rPr>
        <w:t>start date</w:t>
      </w:r>
      <w:r>
        <w:rPr>
          <w:rFonts w:ascii="Times New Roman" w:hAnsi="Times New Roman" w:cs="Times New Roman"/>
          <w:color w:val="000000"/>
          <w:szCs w:val="20"/>
        </w:rPr>
        <w:t>.</w:t>
      </w:r>
    </w:p>
    <w:p w14:paraId="5950A78E" w14:textId="59A06DE5" w:rsidR="00A50FFB" w:rsidRPr="00823669" w:rsidRDefault="00A50FFB" w:rsidP="00A50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How can funds be used</w:t>
      </w:r>
      <w:r w:rsidR="009A25D7">
        <w:rPr>
          <w:rFonts w:ascii="Times New Roman" w:hAnsi="Times New Roman" w:cs="Times New Roman"/>
          <w:color w:val="000000"/>
          <w:szCs w:val="20"/>
        </w:rPr>
        <w:t>?</w:t>
      </w:r>
    </w:p>
    <w:p w14:paraId="61B32C7E" w14:textId="71F42E0A" w:rsidR="00887181" w:rsidRDefault="00887181" w:rsidP="008871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40" w:hanging="380"/>
        <w:rPr>
          <w:rFonts w:ascii="Times New Roman" w:hAnsi="Times New Roman" w:cs="Times New Roman"/>
          <w:color w:val="000000"/>
          <w:szCs w:val="20"/>
        </w:rPr>
      </w:pPr>
      <w:r w:rsidRPr="00823669">
        <w:rPr>
          <w:rFonts w:ascii="Times New Roman" w:hAnsi="Times New Roman" w:cs="Times New Roman"/>
          <w:color w:val="000000"/>
          <w:szCs w:val="20"/>
        </w:rPr>
        <w:t>The funds may be used only for professional development activities where the student will meet</w:t>
      </w:r>
      <w:r w:rsidR="00BF60BC">
        <w:rPr>
          <w:rFonts w:ascii="Times New Roman" w:hAnsi="Times New Roman" w:cs="Times New Roman"/>
          <w:color w:val="000000"/>
          <w:szCs w:val="20"/>
        </w:rPr>
        <w:t xml:space="preserve">, </w:t>
      </w:r>
      <w:r w:rsidRPr="00823669">
        <w:rPr>
          <w:rFonts w:ascii="Times New Roman" w:hAnsi="Times New Roman" w:cs="Times New Roman"/>
          <w:color w:val="000000"/>
          <w:szCs w:val="20"/>
        </w:rPr>
        <w:t>network</w:t>
      </w:r>
      <w:r w:rsidR="00BF60BC">
        <w:rPr>
          <w:rFonts w:ascii="Times New Roman" w:hAnsi="Times New Roman" w:cs="Times New Roman"/>
          <w:color w:val="000000"/>
          <w:szCs w:val="20"/>
        </w:rPr>
        <w:t>, be part of a project, or participate in a competition</w:t>
      </w:r>
      <w:r w:rsidRPr="00823669">
        <w:rPr>
          <w:rFonts w:ascii="Times New Roman" w:hAnsi="Times New Roman" w:cs="Times New Roman"/>
          <w:color w:val="000000"/>
          <w:szCs w:val="20"/>
        </w:rPr>
        <w:t xml:space="preserve"> with other students or with professionals in the a</w:t>
      </w:r>
      <w:r>
        <w:rPr>
          <w:rFonts w:ascii="Times New Roman" w:hAnsi="Times New Roman" w:cs="Times New Roman"/>
          <w:color w:val="000000"/>
          <w:szCs w:val="20"/>
        </w:rPr>
        <w:t xml:space="preserve">rea of interest of the </w:t>
      </w:r>
      <w:r w:rsidR="00BF60BC">
        <w:rPr>
          <w:rFonts w:ascii="Times New Roman" w:hAnsi="Times New Roman" w:cs="Times New Roman"/>
          <w:color w:val="000000"/>
          <w:szCs w:val="20"/>
        </w:rPr>
        <w:t xml:space="preserve">student, or the </w:t>
      </w:r>
      <w:r w:rsidRPr="00823669">
        <w:rPr>
          <w:rFonts w:ascii="Times New Roman" w:hAnsi="Times New Roman" w:cs="Times New Roman"/>
          <w:color w:val="000000"/>
          <w:szCs w:val="20"/>
        </w:rPr>
        <w:t>organization</w:t>
      </w:r>
      <w:r>
        <w:rPr>
          <w:rFonts w:ascii="Times New Roman" w:hAnsi="Times New Roman" w:cs="Times New Roman"/>
          <w:color w:val="000000"/>
          <w:szCs w:val="20"/>
        </w:rPr>
        <w:t>/group</w:t>
      </w:r>
      <w:r w:rsidRPr="00823669">
        <w:rPr>
          <w:rFonts w:ascii="Times New Roman" w:hAnsi="Times New Roman" w:cs="Times New Roman"/>
          <w:color w:val="000000"/>
          <w:szCs w:val="20"/>
        </w:rPr>
        <w:t xml:space="preserve"> to which the student is affiliated</w:t>
      </w:r>
      <w:r w:rsidR="00C53713">
        <w:rPr>
          <w:rFonts w:ascii="Times New Roman" w:hAnsi="Times New Roman" w:cs="Times New Roman"/>
          <w:color w:val="000000"/>
          <w:szCs w:val="20"/>
        </w:rPr>
        <w:t xml:space="preserve"> where the activity is</w:t>
      </w:r>
      <w:r w:rsidR="00D65E2D">
        <w:rPr>
          <w:rFonts w:ascii="Times New Roman" w:hAnsi="Times New Roman" w:cs="Times New Roman"/>
          <w:color w:val="000000"/>
          <w:szCs w:val="20"/>
        </w:rPr>
        <w:t xml:space="preserve"> the result of </w:t>
      </w:r>
      <w:r w:rsidR="00C53713">
        <w:rPr>
          <w:rFonts w:ascii="Times New Roman" w:hAnsi="Times New Roman" w:cs="Times New Roman"/>
          <w:color w:val="000000"/>
          <w:szCs w:val="20"/>
        </w:rPr>
        <w:t>an assignment in a course taken by the student</w:t>
      </w:r>
    </w:p>
    <w:p w14:paraId="4CB69B61" w14:textId="028990A2" w:rsidR="00A50FFB" w:rsidRPr="00823669" w:rsidRDefault="00A50FFB" w:rsidP="00A50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Factors that contribute to the approval of the application:</w:t>
      </w:r>
    </w:p>
    <w:p w14:paraId="41EE1711" w14:textId="4CC00B63" w:rsidR="00A50FFB" w:rsidRPr="00A50FFB" w:rsidRDefault="00887181" w:rsidP="00A50FFB">
      <w:pPr>
        <w:pStyle w:val="ListParagraph"/>
        <w:numPr>
          <w:ilvl w:val="0"/>
          <w:numId w:val="4"/>
        </w:numPr>
        <w:spacing w:after="0" w:line="240" w:lineRule="auto"/>
        <w:ind w:left="720" w:hanging="360"/>
        <w:rPr>
          <w:rFonts w:ascii="Times New Roman" w:hAnsi="Times New Roman" w:cs="Times New Roman"/>
          <w:color w:val="000000" w:themeColor="text1"/>
          <w:szCs w:val="24"/>
        </w:rPr>
      </w:pPr>
      <w:r w:rsidRPr="00823669">
        <w:rPr>
          <w:rFonts w:ascii="Times New Roman" w:hAnsi="Times New Roman" w:cs="Times New Roman"/>
          <w:color w:val="000000" w:themeColor="text1"/>
        </w:rPr>
        <w:t xml:space="preserve">All eligible engineering students may apply to request support from this fund. </w:t>
      </w:r>
      <w:r w:rsidR="00C53713">
        <w:rPr>
          <w:rFonts w:ascii="Times New Roman" w:hAnsi="Times New Roman" w:cs="Times New Roman"/>
          <w:color w:val="000000" w:themeColor="text1"/>
        </w:rPr>
        <w:t xml:space="preserve">  </w:t>
      </w:r>
    </w:p>
    <w:p w14:paraId="4596ABB4" w14:textId="12A3C390" w:rsidR="00A50FFB" w:rsidRPr="00A50FFB" w:rsidRDefault="00A50FFB" w:rsidP="00A50FFB">
      <w:pPr>
        <w:spacing w:after="0" w:line="240" w:lineRule="auto"/>
        <w:rPr>
          <w:rFonts w:ascii="Times New Roman" w:hAnsi="Times New Roman" w:cs="Times New Roman"/>
          <w:color w:val="000000" w:themeColor="text1"/>
          <w:szCs w:val="24"/>
        </w:rPr>
      </w:pPr>
      <w:r>
        <w:rPr>
          <w:rFonts w:ascii="Times New Roman" w:hAnsi="Times New Roman" w:cs="Times New Roman"/>
          <w:color w:val="000000" w:themeColor="text1"/>
          <w:szCs w:val="24"/>
        </w:rPr>
        <w:t>How will funds be disbursed?</w:t>
      </w:r>
    </w:p>
    <w:p w14:paraId="2638517C" w14:textId="56F0A677" w:rsidR="00A50FFB" w:rsidRPr="00C53713" w:rsidRDefault="00A50FFB" w:rsidP="007F6B34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40" w:hanging="380"/>
      </w:pPr>
      <w:r w:rsidRPr="00C53713">
        <w:rPr>
          <w:rFonts w:ascii="Times New Roman" w:hAnsi="Times New Roman" w:cs="Times New Roman"/>
          <w:color w:val="000000"/>
          <w:szCs w:val="20"/>
        </w:rPr>
        <w:t>Students</w:t>
      </w:r>
      <w:r w:rsidR="009D285B" w:rsidRPr="00C53713">
        <w:rPr>
          <w:rFonts w:ascii="Times New Roman" w:hAnsi="Times New Roman" w:cs="Times New Roman"/>
          <w:color w:val="000000"/>
          <w:szCs w:val="20"/>
        </w:rPr>
        <w:t>/student groups</w:t>
      </w:r>
      <w:r w:rsidRPr="00C53713">
        <w:rPr>
          <w:rFonts w:ascii="Times New Roman" w:hAnsi="Times New Roman" w:cs="Times New Roman"/>
          <w:color w:val="000000"/>
          <w:szCs w:val="20"/>
        </w:rPr>
        <w:t xml:space="preserve"> must submit a 300 word report</w:t>
      </w:r>
      <w:r w:rsidR="009D285B" w:rsidRPr="00C53713">
        <w:rPr>
          <w:rFonts w:ascii="Times New Roman" w:hAnsi="Times New Roman" w:cs="Times New Roman"/>
          <w:color w:val="000000"/>
          <w:szCs w:val="20"/>
        </w:rPr>
        <w:t xml:space="preserve"> </w:t>
      </w:r>
      <w:r w:rsidR="005321F0" w:rsidRPr="00C53713">
        <w:rPr>
          <w:rFonts w:ascii="Times New Roman" w:hAnsi="Times New Roman" w:cs="Times New Roman"/>
          <w:color w:val="000000"/>
          <w:szCs w:val="20"/>
        </w:rPr>
        <w:t xml:space="preserve">describing </w:t>
      </w:r>
      <w:r w:rsidR="00C53713">
        <w:rPr>
          <w:rFonts w:ascii="Times New Roman" w:hAnsi="Times New Roman" w:cs="Times New Roman"/>
          <w:color w:val="000000"/>
          <w:szCs w:val="20"/>
        </w:rPr>
        <w:t xml:space="preserve">the experience </w:t>
      </w:r>
      <w:r w:rsidR="00C53713">
        <w:t xml:space="preserve">and </w:t>
      </w:r>
      <w:r w:rsidR="009D285B" w:rsidRPr="00C53713">
        <w:t>at least one picture of the event</w:t>
      </w:r>
      <w:r w:rsidRPr="00C53713">
        <w:t xml:space="preserve"> after returning from the event. </w:t>
      </w:r>
      <w:r w:rsidR="009D285B" w:rsidRPr="00C53713">
        <w:t xml:space="preserve"> Where the application is from a student group, one report may be submitted with a clear demarcation of how each supported student engaged in professional development</w:t>
      </w:r>
      <w:r w:rsidR="000A334B">
        <w:t xml:space="preserve"> from the result of their classroom instruction</w:t>
      </w:r>
      <w:r w:rsidR="009D285B" w:rsidRPr="00C53713">
        <w:t xml:space="preserve">. </w:t>
      </w:r>
      <w:r w:rsidRPr="00C53713">
        <w:t xml:space="preserve">The report should be submitted to the Associate Dean for Undergraduate Studies before any request for reimbursement is filed. </w:t>
      </w:r>
    </w:p>
    <w:p w14:paraId="5E34DFFF" w14:textId="2427A4E0" w:rsidR="00B304A6" w:rsidRDefault="00D65E2D" w:rsidP="00B304A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40" w:hanging="38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b/>
        </w:rPr>
        <w:t xml:space="preserve"> </w:t>
      </w:r>
    </w:p>
    <w:p w14:paraId="2F921D37" w14:textId="13779FC6" w:rsidR="00A50FFB" w:rsidRPr="00823669" w:rsidRDefault="00A50FFB" w:rsidP="00A50F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Clarifications:</w:t>
      </w:r>
    </w:p>
    <w:p w14:paraId="365661E4" w14:textId="77777777" w:rsidR="00887181" w:rsidRPr="00823669" w:rsidRDefault="00887181" w:rsidP="008871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40" w:hanging="380"/>
        <w:rPr>
          <w:rFonts w:ascii="Times New Roman" w:hAnsi="Times New Roman" w:cs="Times New Roman"/>
          <w:color w:val="000000"/>
          <w:szCs w:val="20"/>
        </w:rPr>
      </w:pPr>
      <w:r w:rsidRPr="00823669">
        <w:rPr>
          <w:rFonts w:ascii="Times New Roman" w:hAnsi="Times New Roman" w:cs="Times New Roman"/>
        </w:rPr>
        <w:t>There is no entitlement to a minimum annual amount of professional development funding for any undergraduate student</w:t>
      </w:r>
      <w:r w:rsidR="00EF0BE1">
        <w:rPr>
          <w:rFonts w:ascii="Times New Roman" w:hAnsi="Times New Roman" w:cs="Times New Roman"/>
        </w:rPr>
        <w:t>.</w:t>
      </w:r>
    </w:p>
    <w:p w14:paraId="2AF629CE" w14:textId="7DDA637F" w:rsidR="00887181" w:rsidRPr="00823669" w:rsidRDefault="00887181" w:rsidP="008871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40" w:hanging="380"/>
        <w:rPr>
          <w:rFonts w:ascii="Times New Roman" w:hAnsi="Times New Roman" w:cs="Times New Roman"/>
          <w:color w:val="000000"/>
          <w:szCs w:val="20"/>
        </w:rPr>
      </w:pPr>
      <w:r w:rsidRPr="00823669">
        <w:rPr>
          <w:rFonts w:ascii="Times New Roman" w:hAnsi="Times New Roman" w:cs="Times New Roman"/>
          <w:color w:val="000000"/>
          <w:szCs w:val="20"/>
        </w:rPr>
        <w:t>This supplemental funding may not be used to cover expenses that are already being reimbursed by another agency or funding source</w:t>
      </w:r>
      <w:r w:rsidR="00B304A6">
        <w:rPr>
          <w:rFonts w:ascii="Times New Roman" w:hAnsi="Times New Roman" w:cs="Times New Roman"/>
          <w:color w:val="000000"/>
          <w:szCs w:val="20"/>
        </w:rPr>
        <w:t>(</w:t>
      </w:r>
      <w:r w:rsidRPr="00823669">
        <w:rPr>
          <w:rFonts w:ascii="Times New Roman" w:hAnsi="Times New Roman" w:cs="Times New Roman"/>
          <w:color w:val="000000"/>
          <w:szCs w:val="20"/>
        </w:rPr>
        <w:t>s</w:t>
      </w:r>
      <w:r w:rsidR="00B304A6">
        <w:rPr>
          <w:rFonts w:ascii="Times New Roman" w:hAnsi="Times New Roman" w:cs="Times New Roman"/>
          <w:color w:val="000000"/>
          <w:szCs w:val="20"/>
        </w:rPr>
        <w:t>)</w:t>
      </w:r>
      <w:r w:rsidRPr="00823669">
        <w:rPr>
          <w:rFonts w:ascii="Times New Roman" w:hAnsi="Times New Roman" w:cs="Times New Roman"/>
          <w:color w:val="000000"/>
          <w:szCs w:val="20"/>
        </w:rPr>
        <w:t>.</w:t>
      </w:r>
    </w:p>
    <w:p w14:paraId="78E0994C" w14:textId="77777777" w:rsidR="00887181" w:rsidRDefault="00887181" w:rsidP="0088718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40" w:hanging="38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Applications will be evaluated using the following criteria (other aspects may also be considered): </w:t>
      </w:r>
    </w:p>
    <w:p w14:paraId="5B65EA80" w14:textId="3C9B0F2E" w:rsidR="00887181" w:rsidRDefault="00887181" w:rsidP="0088718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Number of applicants</w:t>
      </w:r>
      <w:r w:rsidR="009D285B">
        <w:rPr>
          <w:rFonts w:ascii="Times New Roman" w:hAnsi="Times New Roman" w:cs="Times New Roman"/>
          <w:color w:val="000000"/>
          <w:szCs w:val="20"/>
        </w:rPr>
        <w:t xml:space="preserve"> and available budget</w:t>
      </w:r>
      <w:r w:rsidR="0086274E">
        <w:rPr>
          <w:rFonts w:ascii="Times New Roman" w:hAnsi="Times New Roman" w:cs="Times New Roman"/>
          <w:color w:val="000000"/>
          <w:szCs w:val="20"/>
        </w:rPr>
        <w:t xml:space="preserve"> </w:t>
      </w:r>
    </w:p>
    <w:p w14:paraId="1DA81C97" w14:textId="555D8C9E" w:rsidR="009A25D7" w:rsidRDefault="009A25D7" w:rsidP="0088718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Professional development effectiveness of the event that will be attended</w:t>
      </w:r>
    </w:p>
    <w:p w14:paraId="4E3D7712" w14:textId="77777777" w:rsidR="00887181" w:rsidRDefault="00887181" w:rsidP="00887181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Specificity of itemized budget </w:t>
      </w:r>
    </w:p>
    <w:p w14:paraId="09BE5D66" w14:textId="77777777" w:rsidR="00C53713" w:rsidRDefault="00C53713" w:rsidP="007F6B34">
      <w:pPr>
        <w:autoSpaceDE w:val="0"/>
        <w:autoSpaceDN w:val="0"/>
        <w:adjustRightInd w:val="0"/>
        <w:spacing w:after="0" w:line="240" w:lineRule="auto"/>
        <w:ind w:left="1100"/>
        <w:rPr>
          <w:rFonts w:ascii="Times New Roman" w:hAnsi="Times New Roman" w:cs="Times New Roman"/>
          <w:color w:val="000000"/>
          <w:szCs w:val="20"/>
        </w:rPr>
      </w:pPr>
    </w:p>
    <w:p w14:paraId="6001D71B" w14:textId="2B882E0F" w:rsidR="009A25D7" w:rsidRDefault="0086274E" w:rsidP="0086274E">
      <w:pPr>
        <w:tabs>
          <w:tab w:val="left" w:pos="439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ab/>
      </w:r>
    </w:p>
    <w:p w14:paraId="1C8D18B9" w14:textId="55796C5E" w:rsidR="001C4085" w:rsidRPr="00823669" w:rsidRDefault="001C4085" w:rsidP="001C4085">
      <w:pPr>
        <w:rPr>
          <w:rFonts w:ascii="Times New Roman" w:hAnsi="Times New Roman" w:cs="Times New Roman"/>
        </w:rPr>
      </w:pPr>
      <w:r w:rsidRPr="00823669">
        <w:rPr>
          <w:rFonts w:ascii="Times New Roman" w:hAnsi="Times New Roman" w:cs="Times New Roman"/>
        </w:rPr>
        <w:t>Period of Event</w:t>
      </w:r>
      <w:r w:rsidR="00D77051">
        <w:rPr>
          <w:rFonts w:ascii="Times New Roman" w:hAnsi="Times New Roman" w:cs="Times New Roman"/>
        </w:rPr>
        <w:t xml:space="preserve"> that you will attend</w:t>
      </w:r>
      <w:r w:rsidRPr="00823669">
        <w:rPr>
          <w:rFonts w:ascii="Times New Roman" w:hAnsi="Times New Roman" w:cs="Times New Roman"/>
        </w:rPr>
        <w:t>:</w:t>
      </w:r>
      <w:r w:rsidR="005B2825">
        <w:rPr>
          <w:rFonts w:ascii="Times New Roman" w:hAnsi="Times New Roman" w:cs="Times New Roman"/>
        </w:rPr>
        <w:t xml:space="preserve"> </w:t>
      </w:r>
      <w:r w:rsidRPr="00823669">
        <w:rPr>
          <w:rFonts w:ascii="Times New Roman" w:hAnsi="Times New Roman" w:cs="Times New Roman"/>
        </w:rPr>
        <w:t xml:space="preserve">____/____/____  </w:t>
      </w:r>
      <w:r w:rsidR="005B2825">
        <w:rPr>
          <w:rFonts w:ascii="Times New Roman" w:hAnsi="Times New Roman" w:cs="Times New Roman"/>
        </w:rPr>
        <w:t xml:space="preserve"> </w:t>
      </w:r>
      <w:r w:rsidRPr="00823669">
        <w:rPr>
          <w:rFonts w:ascii="Times New Roman" w:hAnsi="Times New Roman" w:cs="Times New Roman"/>
        </w:rPr>
        <w:t xml:space="preserve">to </w:t>
      </w:r>
      <w:r w:rsidR="005B2825">
        <w:rPr>
          <w:rFonts w:ascii="Times New Roman" w:hAnsi="Times New Roman" w:cs="Times New Roman"/>
        </w:rPr>
        <w:t xml:space="preserve"> </w:t>
      </w:r>
      <w:r w:rsidRPr="00823669">
        <w:rPr>
          <w:rFonts w:ascii="Times New Roman" w:hAnsi="Times New Roman" w:cs="Times New Roman"/>
        </w:rPr>
        <w:t xml:space="preserve"> ____/____/____</w:t>
      </w:r>
    </w:p>
    <w:p w14:paraId="77B70FB9" w14:textId="6263E619" w:rsidR="001C4085" w:rsidRDefault="00D65E2D" w:rsidP="001C4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 the supplies needed</w:t>
      </w:r>
      <w:r w:rsidR="0033189A">
        <w:rPr>
          <w:rFonts w:ascii="Times New Roman" w:hAnsi="Times New Roman" w:cs="Times New Roman"/>
        </w:rPr>
        <w:t xml:space="preserve"> to complete the activity and students engaged in the activity</w:t>
      </w:r>
      <w:r w:rsidR="001C4085" w:rsidRPr="00823669">
        <w:rPr>
          <w:rFonts w:ascii="Times New Roman" w:hAnsi="Times New Roman" w:cs="Times New Roman"/>
        </w:rPr>
        <w:br/>
      </w:r>
    </w:p>
    <w:p w14:paraId="0235B875" w14:textId="7101449B" w:rsidR="00D77051" w:rsidRDefault="00D77051" w:rsidP="001C40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</w:t>
      </w:r>
      <w:r w:rsidR="005321F0">
        <w:rPr>
          <w:rFonts w:ascii="Times New Roman" w:hAnsi="Times New Roman" w:cs="Times New Roman"/>
        </w:rPr>
        <w:t>articipant(s)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7"/>
        <w:gridCol w:w="2242"/>
        <w:gridCol w:w="2349"/>
        <w:gridCol w:w="2291"/>
      </w:tblGrid>
      <w:tr w:rsidR="007C6D36" w14:paraId="2967C22D" w14:textId="66031DE2" w:rsidTr="00D77051">
        <w:tc>
          <w:tcPr>
            <w:tcW w:w="2267" w:type="dxa"/>
          </w:tcPr>
          <w:p w14:paraId="5CF4DCBB" w14:textId="0C1AC0A8" w:rsidR="007C6D36" w:rsidRDefault="007C6D36" w:rsidP="00D77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Name(s)</w:t>
            </w:r>
          </w:p>
        </w:tc>
        <w:tc>
          <w:tcPr>
            <w:tcW w:w="2242" w:type="dxa"/>
          </w:tcPr>
          <w:p w14:paraId="38C4D00B" w14:textId="53B36D57" w:rsidR="007C6D36" w:rsidRDefault="007C6D36" w:rsidP="00D77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 ID</w:t>
            </w:r>
          </w:p>
        </w:tc>
        <w:tc>
          <w:tcPr>
            <w:tcW w:w="2349" w:type="dxa"/>
          </w:tcPr>
          <w:p w14:paraId="716E153A" w14:textId="75F86D5E" w:rsidR="007C6D36" w:rsidRDefault="007C6D36" w:rsidP="00D77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Department</w:t>
            </w:r>
          </w:p>
        </w:tc>
        <w:tc>
          <w:tcPr>
            <w:tcW w:w="2291" w:type="dxa"/>
          </w:tcPr>
          <w:p w14:paraId="27314D1B" w14:textId="5688A875" w:rsidR="007C6D36" w:rsidRDefault="007C6D36" w:rsidP="00D770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Amount requested</w:t>
            </w:r>
          </w:p>
        </w:tc>
      </w:tr>
      <w:tr w:rsidR="007C6D36" w14:paraId="7D0FAC3C" w14:textId="73D7B315" w:rsidTr="00D77051">
        <w:tc>
          <w:tcPr>
            <w:tcW w:w="2267" w:type="dxa"/>
          </w:tcPr>
          <w:p w14:paraId="0C910920" w14:textId="77777777" w:rsidR="007C6D36" w:rsidRDefault="007C6D36" w:rsidP="00D7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</w:tcPr>
          <w:p w14:paraId="3317BCC2" w14:textId="77777777" w:rsidR="007C6D36" w:rsidRDefault="007C6D36" w:rsidP="00D7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14:paraId="30B137CB" w14:textId="77777777" w:rsidR="007C6D36" w:rsidRDefault="007C6D36" w:rsidP="00D7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14:paraId="19B62E01" w14:textId="77777777" w:rsidR="007C6D36" w:rsidRDefault="007C6D36" w:rsidP="00D77051">
            <w:pPr>
              <w:rPr>
                <w:rFonts w:ascii="Times New Roman" w:hAnsi="Times New Roman" w:cs="Times New Roman"/>
              </w:rPr>
            </w:pPr>
          </w:p>
        </w:tc>
      </w:tr>
      <w:tr w:rsidR="007C6D36" w14:paraId="203960DE" w14:textId="153322C1" w:rsidTr="00D77051">
        <w:tc>
          <w:tcPr>
            <w:tcW w:w="2267" w:type="dxa"/>
          </w:tcPr>
          <w:p w14:paraId="5D4F6BC3" w14:textId="77777777" w:rsidR="007C6D36" w:rsidRDefault="007C6D36" w:rsidP="00D7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</w:tcPr>
          <w:p w14:paraId="4AE5FC51" w14:textId="77777777" w:rsidR="007C6D36" w:rsidRDefault="007C6D36" w:rsidP="00D7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14:paraId="740D9F84" w14:textId="77777777" w:rsidR="007C6D36" w:rsidRDefault="007C6D36" w:rsidP="00D7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14:paraId="49AD80F7" w14:textId="77777777" w:rsidR="007C6D36" w:rsidRDefault="007C6D36" w:rsidP="00D77051">
            <w:pPr>
              <w:rPr>
                <w:rFonts w:ascii="Times New Roman" w:hAnsi="Times New Roman" w:cs="Times New Roman"/>
              </w:rPr>
            </w:pPr>
          </w:p>
        </w:tc>
      </w:tr>
      <w:tr w:rsidR="007C6D36" w14:paraId="6FFE4D0D" w14:textId="6A5E048D" w:rsidTr="00D77051">
        <w:tc>
          <w:tcPr>
            <w:tcW w:w="2267" w:type="dxa"/>
          </w:tcPr>
          <w:p w14:paraId="5445F605" w14:textId="77777777" w:rsidR="007C6D36" w:rsidRDefault="007C6D36" w:rsidP="00D7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</w:tcPr>
          <w:p w14:paraId="1AFC01B3" w14:textId="77777777" w:rsidR="007C6D36" w:rsidRDefault="007C6D36" w:rsidP="00D7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14:paraId="50D9E85F" w14:textId="77777777" w:rsidR="007C6D36" w:rsidRDefault="007C6D36" w:rsidP="00D7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14:paraId="52B47521" w14:textId="77777777" w:rsidR="007C6D36" w:rsidRDefault="007C6D36" w:rsidP="00D77051">
            <w:pPr>
              <w:rPr>
                <w:rFonts w:ascii="Times New Roman" w:hAnsi="Times New Roman" w:cs="Times New Roman"/>
              </w:rPr>
            </w:pPr>
          </w:p>
        </w:tc>
      </w:tr>
      <w:tr w:rsidR="007C6D36" w14:paraId="34CBDE45" w14:textId="6D684836" w:rsidTr="00D77051">
        <w:tc>
          <w:tcPr>
            <w:tcW w:w="2267" w:type="dxa"/>
          </w:tcPr>
          <w:p w14:paraId="09DED24E" w14:textId="77777777" w:rsidR="007C6D36" w:rsidRDefault="007C6D36" w:rsidP="00D7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</w:tcPr>
          <w:p w14:paraId="4436A113" w14:textId="77777777" w:rsidR="007C6D36" w:rsidRDefault="007C6D36" w:rsidP="00D7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9" w:type="dxa"/>
          </w:tcPr>
          <w:p w14:paraId="7ECE2C37" w14:textId="77777777" w:rsidR="007C6D36" w:rsidRDefault="007C6D36" w:rsidP="00D7705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14:paraId="468343C6" w14:textId="77777777" w:rsidR="007C6D36" w:rsidRDefault="007C6D36" w:rsidP="00D77051">
            <w:pPr>
              <w:rPr>
                <w:rFonts w:ascii="Times New Roman" w:hAnsi="Times New Roman" w:cs="Times New Roman"/>
              </w:rPr>
            </w:pPr>
          </w:p>
        </w:tc>
      </w:tr>
    </w:tbl>
    <w:p w14:paraId="738ECD54" w14:textId="77777777" w:rsidR="00D77051" w:rsidRDefault="00D77051" w:rsidP="001C4085">
      <w:pPr>
        <w:rPr>
          <w:rFonts w:ascii="Times New Roman" w:hAnsi="Times New Roman" w:cs="Times New Roman"/>
        </w:rPr>
      </w:pPr>
    </w:p>
    <w:p w14:paraId="49A0D616" w14:textId="4C608174" w:rsidR="001C4085" w:rsidRPr="00823669" w:rsidRDefault="001C4085" w:rsidP="001C4085">
      <w:pPr>
        <w:rPr>
          <w:rFonts w:ascii="Times New Roman" w:hAnsi="Times New Roman" w:cs="Times New Roman"/>
        </w:rPr>
      </w:pPr>
      <w:r w:rsidRPr="00823669">
        <w:rPr>
          <w:rFonts w:ascii="Times New Roman" w:hAnsi="Times New Roman" w:cs="Times New Roman"/>
        </w:rPr>
        <w:t xml:space="preserve">Provide an itemized budget representing </w:t>
      </w:r>
      <w:r w:rsidR="00972F55">
        <w:rPr>
          <w:rFonts w:ascii="Times New Roman" w:hAnsi="Times New Roman" w:cs="Times New Roman"/>
        </w:rPr>
        <w:t xml:space="preserve">your </w:t>
      </w:r>
      <w:r w:rsidRPr="00823669">
        <w:rPr>
          <w:rFonts w:ascii="Times New Roman" w:hAnsi="Times New Roman" w:cs="Times New Roman"/>
        </w:rPr>
        <w:t xml:space="preserve">anticipated expenses. </w:t>
      </w:r>
    </w:p>
    <w:p w14:paraId="3A41DED0" w14:textId="02DB5ED4" w:rsidR="001C4085" w:rsidRPr="00823669" w:rsidRDefault="0033189A" w:rsidP="001C408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Supply estimate</w:t>
      </w:r>
      <w:r w:rsidR="00366FAF">
        <w:rPr>
          <w:rFonts w:ascii="Times New Roman" w:hAnsi="Times New Roman" w:cs="Times New Roman"/>
        </w:rPr>
        <w:tab/>
      </w:r>
      <w:r w:rsidR="00366FAF">
        <w:rPr>
          <w:rFonts w:ascii="Times New Roman" w:hAnsi="Times New Roman" w:cs="Times New Roman"/>
        </w:rPr>
        <w:tab/>
      </w:r>
      <w:r w:rsidR="001C4085" w:rsidRPr="00823669">
        <w:rPr>
          <w:rFonts w:ascii="Times New Roman" w:hAnsi="Times New Roman" w:cs="Times New Roman"/>
        </w:rPr>
        <w:tab/>
      </w:r>
      <w:r w:rsidR="001C4085" w:rsidRPr="00823669">
        <w:rPr>
          <w:rFonts w:ascii="Times New Roman" w:hAnsi="Times New Roman" w:cs="Times New Roman"/>
        </w:rPr>
        <w:tab/>
      </w:r>
      <w:r w:rsidR="001C4085" w:rsidRPr="00823669">
        <w:rPr>
          <w:rFonts w:ascii="Times New Roman" w:hAnsi="Times New Roman" w:cs="Times New Roman"/>
        </w:rPr>
        <w:tab/>
        <w:t>Price</w:t>
      </w:r>
    </w:p>
    <w:p w14:paraId="0C0D9CB8" w14:textId="77777777" w:rsidR="001C4085" w:rsidRPr="00823669" w:rsidRDefault="001C4085" w:rsidP="001C4085">
      <w:pPr>
        <w:ind w:firstLine="720"/>
        <w:rPr>
          <w:rFonts w:ascii="Times New Roman" w:hAnsi="Times New Roman" w:cs="Times New Roman"/>
        </w:rPr>
      </w:pPr>
      <w:r w:rsidRPr="00823669">
        <w:rPr>
          <w:rFonts w:ascii="Times New Roman" w:hAnsi="Times New Roman" w:cs="Times New Roman"/>
        </w:rPr>
        <w:t>____________________________</w:t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  <w:t>$__________.______</w:t>
      </w:r>
    </w:p>
    <w:p w14:paraId="0141F971" w14:textId="77777777" w:rsidR="001C4085" w:rsidRPr="00823669" w:rsidRDefault="001C4085" w:rsidP="001C4085">
      <w:pPr>
        <w:ind w:firstLine="720"/>
        <w:rPr>
          <w:rFonts w:ascii="Times New Roman" w:hAnsi="Times New Roman" w:cs="Times New Roman"/>
        </w:rPr>
      </w:pPr>
      <w:r w:rsidRPr="00823669">
        <w:rPr>
          <w:rFonts w:ascii="Times New Roman" w:hAnsi="Times New Roman" w:cs="Times New Roman"/>
        </w:rPr>
        <w:t>____________________________</w:t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  <w:t>$__________.______</w:t>
      </w:r>
    </w:p>
    <w:p w14:paraId="5B0B192C" w14:textId="77777777" w:rsidR="001C4085" w:rsidRPr="00823669" w:rsidRDefault="001C4085" w:rsidP="001C4085">
      <w:pPr>
        <w:ind w:firstLine="720"/>
        <w:rPr>
          <w:rFonts w:ascii="Times New Roman" w:hAnsi="Times New Roman" w:cs="Times New Roman"/>
        </w:rPr>
      </w:pPr>
      <w:r w:rsidRPr="00823669">
        <w:rPr>
          <w:rFonts w:ascii="Times New Roman" w:hAnsi="Times New Roman" w:cs="Times New Roman"/>
        </w:rPr>
        <w:t>____________________________</w:t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  <w:t>$__________.______</w:t>
      </w:r>
    </w:p>
    <w:p w14:paraId="4121A04D" w14:textId="77777777" w:rsidR="001C4085" w:rsidRPr="00823669" w:rsidRDefault="001C4085" w:rsidP="001C4085">
      <w:pPr>
        <w:ind w:firstLine="720"/>
        <w:rPr>
          <w:rFonts w:ascii="Times New Roman" w:hAnsi="Times New Roman" w:cs="Times New Roman"/>
        </w:rPr>
      </w:pPr>
      <w:r w:rsidRPr="00823669">
        <w:rPr>
          <w:rFonts w:ascii="Times New Roman" w:hAnsi="Times New Roman" w:cs="Times New Roman"/>
        </w:rPr>
        <w:t>____________________________</w:t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  <w:t>$__________.______</w:t>
      </w:r>
    </w:p>
    <w:p w14:paraId="420F8FF3" w14:textId="07B8CEEB" w:rsidR="001C4085" w:rsidRPr="00823669" w:rsidRDefault="003B2FF8" w:rsidP="001C4085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B8C246C" wp14:editId="0885952F">
                <wp:simplePos x="0" y="0"/>
                <wp:positionH relativeFrom="column">
                  <wp:posOffset>3072765</wp:posOffset>
                </wp:positionH>
                <wp:positionV relativeFrom="paragraph">
                  <wp:posOffset>193675</wp:posOffset>
                </wp:positionV>
                <wp:extent cx="1552575" cy="0"/>
                <wp:effectExtent l="15240" t="12700" r="13335" b="15875"/>
                <wp:wrapNone/>
                <wp:docPr id="4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25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235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41.95pt;margin-top:15.25pt;width:122.2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" strokeweight="2pt"/>
            </w:pict>
          </mc:Fallback>
        </mc:AlternateContent>
      </w:r>
      <w:r w:rsidR="001C4085" w:rsidRPr="00823669">
        <w:rPr>
          <w:rFonts w:ascii="Times New Roman" w:hAnsi="Times New Roman" w:cs="Times New Roman"/>
        </w:rPr>
        <w:t>____________________________</w:t>
      </w:r>
      <w:r w:rsidR="001C4085" w:rsidRPr="00823669">
        <w:rPr>
          <w:rFonts w:ascii="Times New Roman" w:hAnsi="Times New Roman" w:cs="Times New Roman"/>
        </w:rPr>
        <w:tab/>
      </w:r>
      <w:r w:rsidR="001C4085" w:rsidRPr="00823669">
        <w:rPr>
          <w:rFonts w:ascii="Times New Roman" w:hAnsi="Times New Roman" w:cs="Times New Roman"/>
        </w:rPr>
        <w:tab/>
        <w:t>$__________.______</w:t>
      </w:r>
    </w:p>
    <w:p w14:paraId="6A123F48" w14:textId="77777777" w:rsidR="001C4085" w:rsidRPr="00823669" w:rsidRDefault="001C4085" w:rsidP="001C4085">
      <w:pPr>
        <w:spacing w:after="0" w:line="240" w:lineRule="auto"/>
        <w:ind w:firstLine="720"/>
        <w:rPr>
          <w:rFonts w:ascii="Times New Roman" w:hAnsi="Times New Roman" w:cs="Times New Roman"/>
          <w:sz w:val="4"/>
        </w:rPr>
      </w:pPr>
    </w:p>
    <w:p w14:paraId="59129D79" w14:textId="77777777" w:rsidR="001C4085" w:rsidRPr="00823669" w:rsidRDefault="001C4085" w:rsidP="001C4085">
      <w:pPr>
        <w:ind w:left="2160"/>
        <w:rPr>
          <w:rFonts w:ascii="Times New Roman" w:hAnsi="Times New Roman" w:cs="Times New Roman"/>
          <w:b/>
          <w:lang w:eastAsia="ko-KR"/>
        </w:rPr>
      </w:pPr>
      <w:r>
        <w:rPr>
          <w:rFonts w:ascii="Times New Roman" w:hAnsi="Times New Roman" w:cs="Times New Roman" w:hint="eastAsia"/>
          <w:b/>
          <w:lang w:eastAsia="ko-KR"/>
        </w:rPr>
        <w:t>Total</w:t>
      </w:r>
      <w:r>
        <w:rPr>
          <w:rFonts w:ascii="Times New Roman" w:hAnsi="Times New Roman" w:cs="Times New Roman" w:hint="eastAsia"/>
          <w:b/>
          <w:lang w:eastAsia="ko-KR"/>
        </w:rPr>
        <w:tab/>
      </w:r>
      <w:r>
        <w:rPr>
          <w:rFonts w:ascii="Times New Roman" w:hAnsi="Times New Roman" w:cs="Times New Roman" w:hint="eastAsia"/>
          <w:b/>
          <w:lang w:eastAsia="ko-KR"/>
        </w:rPr>
        <w:tab/>
      </w:r>
      <w:r>
        <w:rPr>
          <w:rFonts w:ascii="Times New Roman" w:hAnsi="Times New Roman" w:cs="Times New Roman" w:hint="eastAsia"/>
          <w:b/>
          <w:lang w:eastAsia="ko-KR"/>
        </w:rPr>
        <w:tab/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  <w:t>$__________.______</w:t>
      </w:r>
    </w:p>
    <w:p w14:paraId="3A300F83" w14:textId="77777777" w:rsidR="001C4085" w:rsidRDefault="001C4085" w:rsidP="001C4085">
      <w:pPr>
        <w:rPr>
          <w:rFonts w:ascii="Times New Roman" w:hAnsi="Times New Roman" w:cs="Times New Roman"/>
          <w:lang w:eastAsia="ko-KR"/>
        </w:rPr>
      </w:pPr>
    </w:p>
    <w:p w14:paraId="60CFE549" w14:textId="77777777" w:rsidR="001C4085" w:rsidRPr="00823669" w:rsidRDefault="001C4085" w:rsidP="001C4085">
      <w:pPr>
        <w:rPr>
          <w:rFonts w:ascii="Times New Roman" w:hAnsi="Times New Roman" w:cs="Times New Roman"/>
          <w:lang w:eastAsia="ko-KR"/>
        </w:rPr>
      </w:pPr>
      <w:r w:rsidRPr="00823669">
        <w:rPr>
          <w:rFonts w:ascii="Times New Roman" w:hAnsi="Times New Roman" w:cs="Times New Roman"/>
        </w:rPr>
        <w:t>List any and all additional funding you have applied for and the amount requested/received</w:t>
      </w:r>
    </w:p>
    <w:p w14:paraId="229C136A" w14:textId="77777777" w:rsidR="001C4085" w:rsidRPr="00823669" w:rsidRDefault="001C4085" w:rsidP="001C4085">
      <w:pPr>
        <w:pStyle w:val="ListParagraph"/>
        <w:rPr>
          <w:rFonts w:ascii="Times New Roman" w:hAnsi="Times New Roman" w:cs="Times New Roman"/>
        </w:rPr>
      </w:pPr>
      <w:r w:rsidRPr="00823669">
        <w:rPr>
          <w:rFonts w:ascii="Times New Roman" w:hAnsi="Times New Roman" w:cs="Times New Roman"/>
        </w:rPr>
        <w:t>Funding Type</w:t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  <w:t>Amount Requested</w:t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  <w:t>Received</w:t>
      </w:r>
    </w:p>
    <w:p w14:paraId="58A18094" w14:textId="77777777" w:rsidR="001C4085" w:rsidRPr="00823669" w:rsidRDefault="001C4085" w:rsidP="001C40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23669">
        <w:rPr>
          <w:rFonts w:ascii="Times New Roman" w:hAnsi="Times New Roman" w:cs="Times New Roman"/>
        </w:rPr>
        <w:t>__________________________________________</w:t>
      </w:r>
      <w:r w:rsidRPr="00823669">
        <w:rPr>
          <w:rFonts w:ascii="Times New Roman" w:hAnsi="Times New Roman" w:cs="Times New Roman"/>
        </w:rPr>
        <w:tab/>
        <w:t>$__________.______</w:t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  <w:t>$__________.______</w:t>
      </w:r>
    </w:p>
    <w:p w14:paraId="46CE9B03" w14:textId="77777777" w:rsidR="001C4085" w:rsidRPr="00823669" w:rsidRDefault="001C4085" w:rsidP="001C40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23669">
        <w:rPr>
          <w:rFonts w:ascii="Times New Roman" w:hAnsi="Times New Roman" w:cs="Times New Roman"/>
        </w:rPr>
        <w:t>__________________________________________</w:t>
      </w:r>
      <w:r w:rsidRPr="00823669">
        <w:rPr>
          <w:rFonts w:ascii="Times New Roman" w:hAnsi="Times New Roman" w:cs="Times New Roman"/>
        </w:rPr>
        <w:tab/>
        <w:t>$__________.______</w:t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  <w:t>$__________.______</w:t>
      </w:r>
    </w:p>
    <w:p w14:paraId="7F1D957B" w14:textId="77777777" w:rsidR="001C4085" w:rsidRPr="00823669" w:rsidRDefault="001C4085" w:rsidP="001C4085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23669">
        <w:rPr>
          <w:rFonts w:ascii="Times New Roman" w:hAnsi="Times New Roman" w:cs="Times New Roman"/>
        </w:rPr>
        <w:t>__________________________________________</w:t>
      </w:r>
      <w:r w:rsidRPr="00823669">
        <w:rPr>
          <w:rFonts w:ascii="Times New Roman" w:hAnsi="Times New Roman" w:cs="Times New Roman"/>
        </w:rPr>
        <w:tab/>
        <w:t>$__________.______</w:t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  <w:t>$__________.______</w:t>
      </w:r>
    </w:p>
    <w:p w14:paraId="3688120F" w14:textId="73E04DEB" w:rsidR="007C6D36" w:rsidRDefault="001C4085" w:rsidP="001D4108">
      <w:pPr>
        <w:ind w:left="360"/>
        <w:rPr>
          <w:rFonts w:ascii="Times New Roman" w:hAnsi="Times New Roman" w:cs="Times New Roman"/>
        </w:rPr>
      </w:pPr>
      <w:r w:rsidRPr="001D4108">
        <w:rPr>
          <w:rFonts w:ascii="Times New Roman" w:hAnsi="Times New Roman" w:cs="Times New Roman"/>
        </w:rPr>
        <w:t xml:space="preserve">Describe the professional development </w:t>
      </w:r>
      <w:r w:rsidR="00972F55" w:rsidRPr="001D4108">
        <w:rPr>
          <w:rFonts w:ascii="Times New Roman" w:hAnsi="Times New Roman" w:cs="Times New Roman"/>
        </w:rPr>
        <w:t xml:space="preserve">that you expect to get from </w:t>
      </w:r>
      <w:r w:rsidRPr="001D4108">
        <w:rPr>
          <w:rFonts w:ascii="Times New Roman" w:hAnsi="Times New Roman" w:cs="Times New Roman"/>
        </w:rPr>
        <w:t xml:space="preserve">this event. </w:t>
      </w:r>
      <w:r w:rsidR="00D77051">
        <w:rPr>
          <w:rFonts w:ascii="Times New Roman" w:hAnsi="Times New Roman" w:cs="Times New Roman"/>
        </w:rPr>
        <w:t xml:space="preserve">(Groups can have a summary professional development statement provided </w:t>
      </w:r>
      <w:r w:rsidR="005321F0">
        <w:rPr>
          <w:rFonts w:ascii="Times New Roman" w:hAnsi="Times New Roman" w:cs="Times New Roman"/>
        </w:rPr>
        <w:t xml:space="preserve">below </w:t>
      </w:r>
      <w:r w:rsidR="00D77051">
        <w:rPr>
          <w:rFonts w:ascii="Times New Roman" w:hAnsi="Times New Roman" w:cs="Times New Roman"/>
        </w:rPr>
        <w:t>and an individual statement for each person in the group indicating personal professional development expected</w:t>
      </w:r>
      <w:r w:rsidR="005321F0">
        <w:rPr>
          <w:rFonts w:ascii="Times New Roman" w:hAnsi="Times New Roman" w:cs="Times New Roman"/>
        </w:rPr>
        <w:t xml:space="preserve"> on separate sheets</w:t>
      </w:r>
      <w:r w:rsidR="00D77051">
        <w:rPr>
          <w:rFonts w:ascii="Times New Roman" w:hAnsi="Times New Roman" w:cs="Times New Roman"/>
        </w:rPr>
        <w:t>)</w:t>
      </w:r>
      <w:r w:rsidRPr="001D4108">
        <w:rPr>
          <w:rFonts w:ascii="Times New Roman" w:hAnsi="Times New Roman" w:cs="Times New Roman"/>
        </w:rPr>
        <w:br/>
      </w:r>
      <w:r w:rsidR="007C6D36" w:rsidRPr="001D410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C6D36">
        <w:rPr>
          <w:rFonts w:ascii="Times New Roman" w:hAnsi="Times New Roman" w:cs="Times New Roman"/>
        </w:rPr>
        <w:t>What course is the presentation</w:t>
      </w:r>
      <w:r w:rsidR="00366FAF">
        <w:rPr>
          <w:rFonts w:ascii="Times New Roman" w:hAnsi="Times New Roman" w:cs="Times New Roman"/>
        </w:rPr>
        <w:t>, activity</w:t>
      </w:r>
      <w:r w:rsidR="007C6D36">
        <w:rPr>
          <w:rFonts w:ascii="Times New Roman" w:hAnsi="Times New Roman" w:cs="Times New Roman"/>
        </w:rPr>
        <w:t xml:space="preserve"> or competition assignment associated with this?</w:t>
      </w:r>
    </w:p>
    <w:p w14:paraId="4D928F6B" w14:textId="626FB3C9" w:rsidR="00DB0DEF" w:rsidRDefault="007C6D36" w:rsidP="001D4108">
      <w:pPr>
        <w:ind w:left="360"/>
        <w:rPr>
          <w:rFonts w:ascii="Times New Roman" w:hAnsi="Times New Roman" w:cs="Times New Roman"/>
        </w:rPr>
      </w:pPr>
      <w:r w:rsidRPr="001D4108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 xml:space="preserve"> </w:t>
      </w:r>
    </w:p>
    <w:p w14:paraId="738ABDDC" w14:textId="4864DC22" w:rsidR="00D77051" w:rsidRDefault="00794C88" w:rsidP="001C4085">
      <w:pPr>
        <w:ind w:firstLine="720"/>
        <w:outlineLvl w:val="0"/>
        <w:rPr>
          <w:rFonts w:ascii="Times New Roman" w:hAnsi="Times New Roman" w:cs="Times New Roman"/>
          <w:lang w:eastAsia="ko-KR"/>
        </w:rPr>
      </w:pPr>
      <w:r w:rsidRPr="00BD550E">
        <w:rPr>
          <w:rFonts w:ascii="Times New Roman" w:hAnsi="Times New Roman" w:cs="Times New Roman" w:hint="eastAsia"/>
          <w:lang w:eastAsia="ko-KR"/>
        </w:rPr>
        <w:t xml:space="preserve">Are you submitting your application </w:t>
      </w:r>
      <w:proofErr w:type="gramStart"/>
      <w:r w:rsidR="00D77051">
        <w:rPr>
          <w:rFonts w:ascii="Times New Roman" w:hAnsi="Times New Roman" w:cs="Times New Roman"/>
          <w:lang w:eastAsia="ko-KR"/>
        </w:rPr>
        <w:t>as</w:t>
      </w:r>
      <w:r w:rsidR="005B2825">
        <w:rPr>
          <w:rFonts w:ascii="Times New Roman" w:hAnsi="Times New Roman" w:cs="Times New Roman"/>
          <w:lang w:eastAsia="ko-KR"/>
        </w:rPr>
        <w:t>:</w:t>
      </w:r>
      <w:proofErr w:type="gramEnd"/>
      <w:r w:rsidR="005B2825">
        <w:rPr>
          <w:rFonts w:ascii="Times New Roman" w:hAnsi="Times New Roman" w:cs="Times New Roman"/>
          <w:lang w:eastAsia="ko-KR"/>
        </w:rPr>
        <w:t xml:space="preserve"> </w:t>
      </w:r>
      <w:r w:rsidRPr="00BD550E">
        <w:rPr>
          <w:rFonts w:ascii="Times New Roman" w:hAnsi="Times New Roman" w:cs="Times New Roman" w:hint="eastAsia"/>
          <w:lang w:eastAsia="ko-KR"/>
        </w:rPr>
        <w:t xml:space="preserve"> </w:t>
      </w:r>
    </w:p>
    <w:p w14:paraId="7CD89CD0" w14:textId="0C02544E" w:rsidR="00846913" w:rsidRDefault="00D77051" w:rsidP="00D77051">
      <w:pPr>
        <w:pStyle w:val="ListParagraph"/>
        <w:numPr>
          <w:ilvl w:val="0"/>
          <w:numId w:val="8"/>
        </w:numPr>
        <w:outlineLvl w:val="0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lastRenderedPageBreak/>
        <w:t xml:space="preserve">a </w:t>
      </w:r>
      <w:r w:rsidR="00972F55" w:rsidRPr="00D77051">
        <w:rPr>
          <w:rFonts w:ascii="Times New Roman" w:hAnsi="Times New Roman" w:cs="Times New Roman"/>
          <w:lang w:eastAsia="ko-KR"/>
        </w:rPr>
        <w:t>group</w:t>
      </w:r>
      <w:r>
        <w:rPr>
          <w:rFonts w:ascii="Times New Roman" w:hAnsi="Times New Roman" w:cs="Times New Roman"/>
          <w:lang w:eastAsia="ko-KR"/>
        </w:rPr>
        <w:t xml:space="preserve"> of students </w:t>
      </w:r>
    </w:p>
    <w:p w14:paraId="0343FC2A" w14:textId="622D978B" w:rsidR="00D77051" w:rsidRPr="00BD550E" w:rsidRDefault="00D77051" w:rsidP="00D77051">
      <w:pPr>
        <w:pStyle w:val="ListParagraph"/>
        <w:numPr>
          <w:ilvl w:val="0"/>
          <w:numId w:val="8"/>
        </w:numPr>
        <w:outlineLvl w:val="0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an individual student </w:t>
      </w:r>
    </w:p>
    <w:p w14:paraId="1D04C33D" w14:textId="6D947649" w:rsidR="00972F55" w:rsidRPr="00BD550E" w:rsidRDefault="00D77051" w:rsidP="001C4085">
      <w:pPr>
        <w:ind w:firstLine="720"/>
        <w:outlineLvl w:val="0"/>
        <w:rPr>
          <w:rFonts w:ascii="Times New Roman" w:hAnsi="Times New Roman" w:cs="Times New Roman"/>
          <w:lang w:eastAsia="ko-KR"/>
        </w:rPr>
      </w:pPr>
      <w:r>
        <w:rPr>
          <w:rFonts w:ascii="Times New Roman" w:hAnsi="Times New Roman" w:cs="Times New Roman"/>
          <w:lang w:eastAsia="ko-KR"/>
        </w:rPr>
        <w:t xml:space="preserve"> </w:t>
      </w:r>
    </w:p>
    <w:p w14:paraId="79CF3397" w14:textId="3DFF4122" w:rsidR="00972F55" w:rsidRPr="00BD550E" w:rsidRDefault="00972F55" w:rsidP="001C4085">
      <w:pPr>
        <w:ind w:firstLine="720"/>
        <w:outlineLvl w:val="0"/>
        <w:rPr>
          <w:rFonts w:ascii="Times New Roman" w:hAnsi="Times New Roman" w:cs="Times New Roman"/>
          <w:lang w:eastAsia="ko-KR"/>
        </w:rPr>
      </w:pPr>
      <w:r w:rsidRPr="00BD550E">
        <w:rPr>
          <w:rFonts w:ascii="Times New Roman" w:hAnsi="Times New Roman" w:cs="Times New Roman"/>
          <w:lang w:eastAsia="ko-KR"/>
        </w:rPr>
        <w:t xml:space="preserve">If </w:t>
      </w:r>
      <w:r w:rsidR="00D77051">
        <w:rPr>
          <w:rFonts w:ascii="Times New Roman" w:hAnsi="Times New Roman" w:cs="Times New Roman"/>
          <w:lang w:eastAsia="ko-KR"/>
        </w:rPr>
        <w:t xml:space="preserve">a group then </w:t>
      </w:r>
      <w:r w:rsidRPr="00BD550E">
        <w:rPr>
          <w:rFonts w:ascii="Times New Roman" w:hAnsi="Times New Roman" w:cs="Times New Roman"/>
          <w:lang w:eastAsia="ko-KR"/>
        </w:rPr>
        <w:t xml:space="preserve">please </w:t>
      </w:r>
      <w:r w:rsidR="00411190" w:rsidRPr="00BD550E">
        <w:rPr>
          <w:rFonts w:ascii="Times New Roman" w:hAnsi="Times New Roman" w:cs="Times New Roman" w:hint="eastAsia"/>
          <w:lang w:eastAsia="ko-KR"/>
        </w:rPr>
        <w:t xml:space="preserve">also </w:t>
      </w:r>
      <w:r w:rsidR="005A7EB3" w:rsidRPr="00BD550E">
        <w:rPr>
          <w:rFonts w:ascii="Times New Roman" w:hAnsi="Times New Roman" w:cs="Times New Roman" w:hint="eastAsia"/>
          <w:lang w:eastAsia="ko-KR"/>
        </w:rPr>
        <w:t xml:space="preserve">include the </w:t>
      </w:r>
      <w:r w:rsidR="009D285B">
        <w:rPr>
          <w:rFonts w:ascii="Times New Roman" w:hAnsi="Times New Roman" w:cs="Times New Roman"/>
          <w:lang w:eastAsia="ko-KR"/>
        </w:rPr>
        <w:t xml:space="preserve">supervising Faculty </w:t>
      </w:r>
      <w:r w:rsidRPr="00BD550E">
        <w:rPr>
          <w:rFonts w:ascii="Times New Roman" w:hAnsi="Times New Roman" w:cs="Times New Roman"/>
          <w:lang w:eastAsia="ko-KR"/>
        </w:rPr>
        <w:t>sign</w:t>
      </w:r>
      <w:r w:rsidR="005A7EB3" w:rsidRPr="00BD550E">
        <w:rPr>
          <w:rFonts w:ascii="Times New Roman" w:hAnsi="Times New Roman" w:cs="Times New Roman" w:hint="eastAsia"/>
          <w:lang w:eastAsia="ko-KR"/>
        </w:rPr>
        <w:t>ature</w:t>
      </w:r>
      <w:r w:rsidRPr="00BD550E">
        <w:rPr>
          <w:rFonts w:ascii="Times New Roman" w:hAnsi="Times New Roman" w:cs="Times New Roman"/>
          <w:lang w:eastAsia="ko-KR"/>
        </w:rPr>
        <w:t xml:space="preserve"> below:</w:t>
      </w:r>
    </w:p>
    <w:p w14:paraId="1CFB24C3" w14:textId="7C14A73A" w:rsidR="00972F55" w:rsidRPr="00823669" w:rsidRDefault="00846913" w:rsidP="00972F55">
      <w:pPr>
        <w:ind w:left="720"/>
        <w:jc w:val="right"/>
        <w:outlineLvl w:val="0"/>
        <w:rPr>
          <w:rFonts w:ascii="Times New Roman" w:hAnsi="Times New Roman" w:cs="Times New Roman"/>
        </w:rPr>
      </w:pPr>
      <w:r w:rsidRPr="00BD550E">
        <w:rPr>
          <w:rFonts w:ascii="Times New Roman" w:hAnsi="Times New Roman" w:cs="Times New Roman"/>
          <w:lang w:eastAsia="ko-KR"/>
        </w:rPr>
        <w:tab/>
      </w:r>
      <w:r w:rsidRPr="00BD550E">
        <w:rPr>
          <w:rFonts w:ascii="Times New Roman" w:hAnsi="Times New Roman" w:cs="Times New Roman"/>
          <w:lang w:eastAsia="ko-KR"/>
        </w:rPr>
        <w:tab/>
      </w:r>
      <w:r w:rsidRPr="00BD550E">
        <w:rPr>
          <w:rFonts w:ascii="Times New Roman" w:hAnsi="Times New Roman" w:cs="Times New Roman"/>
          <w:lang w:eastAsia="ko-KR"/>
        </w:rPr>
        <w:tab/>
      </w:r>
      <w:r w:rsidRPr="00BD550E">
        <w:rPr>
          <w:rFonts w:ascii="Times New Roman" w:hAnsi="Times New Roman" w:cs="Times New Roman"/>
          <w:lang w:eastAsia="ko-KR"/>
        </w:rPr>
        <w:tab/>
      </w:r>
      <w:r w:rsidRPr="00BD550E">
        <w:rPr>
          <w:rFonts w:ascii="Times New Roman" w:hAnsi="Times New Roman" w:cs="Times New Roman"/>
          <w:lang w:eastAsia="ko-KR"/>
        </w:rPr>
        <w:tab/>
      </w:r>
      <w:r w:rsidRPr="00BD550E">
        <w:rPr>
          <w:rFonts w:ascii="Times New Roman" w:hAnsi="Times New Roman" w:cs="Times New Roman"/>
          <w:lang w:eastAsia="ko-KR"/>
        </w:rPr>
        <w:tab/>
        <w:t xml:space="preserve">Name and </w:t>
      </w:r>
      <w:r w:rsidR="00972F55" w:rsidRPr="00BD550E">
        <w:rPr>
          <w:rFonts w:ascii="Times New Roman" w:hAnsi="Times New Roman" w:cs="Times New Roman"/>
        </w:rPr>
        <w:t>Signature of Student Organization</w:t>
      </w:r>
      <w:r w:rsidR="00D77051" w:rsidRPr="00D77051">
        <w:rPr>
          <w:rFonts w:ascii="Times New Roman" w:hAnsi="Times New Roman" w:cs="Times New Roman"/>
        </w:rPr>
        <w:t xml:space="preserve"> </w:t>
      </w:r>
      <w:r w:rsidR="00D77051" w:rsidRPr="00BD550E">
        <w:rPr>
          <w:rFonts w:ascii="Times New Roman" w:hAnsi="Times New Roman" w:cs="Times New Roman"/>
        </w:rPr>
        <w:t xml:space="preserve">President </w:t>
      </w:r>
      <w:r w:rsidR="00972F55" w:rsidRPr="00BD550E">
        <w:rPr>
          <w:rFonts w:ascii="Times New Roman" w:hAnsi="Times New Roman" w:cs="Times New Roman"/>
        </w:rPr>
        <w:t xml:space="preserve">/ </w:t>
      </w:r>
      <w:r w:rsidR="00D77051">
        <w:rPr>
          <w:rFonts w:ascii="Times New Roman" w:hAnsi="Times New Roman" w:cs="Times New Roman"/>
        </w:rPr>
        <w:t xml:space="preserve">Supervising </w:t>
      </w:r>
      <w:r w:rsidR="009D285B">
        <w:rPr>
          <w:rFonts w:ascii="Times New Roman" w:hAnsi="Times New Roman" w:cs="Times New Roman"/>
        </w:rPr>
        <w:t>Faculty</w:t>
      </w:r>
      <w:r w:rsidR="00972F55" w:rsidRPr="00BD550E">
        <w:rPr>
          <w:rFonts w:ascii="Times New Roman" w:hAnsi="Times New Roman" w:cs="Times New Roman"/>
        </w:rPr>
        <w:t>:</w:t>
      </w:r>
    </w:p>
    <w:p w14:paraId="69BE1EE2" w14:textId="77777777" w:rsidR="00972F55" w:rsidRDefault="00972F55" w:rsidP="00D94D64">
      <w:pPr>
        <w:ind w:left="720"/>
        <w:jc w:val="right"/>
        <w:outlineLvl w:val="0"/>
        <w:rPr>
          <w:rFonts w:ascii="Times New Roman" w:hAnsi="Times New Roman" w:cs="Times New Roman"/>
        </w:rPr>
      </w:pPr>
      <w:r w:rsidRPr="00823669">
        <w:rPr>
          <w:rFonts w:ascii="Times New Roman" w:hAnsi="Times New Roman" w:cs="Times New Roman"/>
        </w:rPr>
        <w:t>X _________________________________________</w:t>
      </w:r>
    </w:p>
    <w:p w14:paraId="3DB3C055" w14:textId="77777777" w:rsidR="001C4085" w:rsidRPr="00823669" w:rsidRDefault="001C4085" w:rsidP="001C4085">
      <w:pPr>
        <w:ind w:firstLine="720"/>
        <w:jc w:val="right"/>
        <w:outlineLvl w:val="0"/>
        <w:rPr>
          <w:rFonts w:ascii="Times New Roman" w:hAnsi="Times New Roman" w:cs="Times New Roman"/>
        </w:rPr>
      </w:pPr>
      <w:r w:rsidRPr="00823669">
        <w:rPr>
          <w:rFonts w:ascii="Times New Roman" w:hAnsi="Times New Roman" w:cs="Times New Roman"/>
        </w:rPr>
        <w:t xml:space="preserve">Name </w:t>
      </w:r>
      <w:r>
        <w:rPr>
          <w:rFonts w:ascii="Times New Roman" w:hAnsi="Times New Roman" w:cs="Times New Roman"/>
        </w:rPr>
        <w:t xml:space="preserve">of </w:t>
      </w:r>
      <w:r w:rsidRPr="00823669">
        <w:rPr>
          <w:rFonts w:ascii="Times New Roman" w:hAnsi="Times New Roman" w:cs="Times New Roman"/>
        </w:rPr>
        <w:t>Student:</w:t>
      </w:r>
    </w:p>
    <w:p w14:paraId="33E65CDD" w14:textId="77777777" w:rsidR="001C4085" w:rsidRPr="00823669" w:rsidRDefault="001C4085" w:rsidP="001C4085">
      <w:pPr>
        <w:ind w:firstLine="720"/>
        <w:jc w:val="right"/>
        <w:outlineLvl w:val="0"/>
        <w:rPr>
          <w:rFonts w:ascii="Times New Roman" w:hAnsi="Times New Roman" w:cs="Times New Roman"/>
        </w:rPr>
      </w:pPr>
      <w:r w:rsidRPr="00823669">
        <w:rPr>
          <w:rFonts w:ascii="Times New Roman" w:hAnsi="Times New Roman" w:cs="Times New Roman"/>
        </w:rPr>
        <w:t>X_________________________________________</w:t>
      </w:r>
    </w:p>
    <w:p w14:paraId="278557EA" w14:textId="77777777" w:rsidR="001C4085" w:rsidRPr="00823669" w:rsidRDefault="001C4085" w:rsidP="001C4085">
      <w:pPr>
        <w:ind w:left="720"/>
        <w:jc w:val="right"/>
        <w:outlineLvl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Student</w:t>
      </w:r>
      <w:r w:rsidRPr="00823669">
        <w:rPr>
          <w:rFonts w:ascii="Times New Roman" w:hAnsi="Times New Roman" w:cs="Times New Roman"/>
        </w:rPr>
        <w:t>:</w:t>
      </w:r>
    </w:p>
    <w:p w14:paraId="418A6661" w14:textId="77777777" w:rsidR="001C4085" w:rsidRPr="00823669" w:rsidRDefault="001C4085" w:rsidP="001C4085">
      <w:pPr>
        <w:ind w:left="720"/>
        <w:jc w:val="right"/>
        <w:outlineLvl w:val="0"/>
        <w:rPr>
          <w:rFonts w:ascii="Times New Roman" w:hAnsi="Times New Roman" w:cs="Times New Roman"/>
        </w:rPr>
      </w:pPr>
      <w:r w:rsidRPr="00823669">
        <w:rPr>
          <w:rFonts w:ascii="Times New Roman" w:hAnsi="Times New Roman" w:cs="Times New Roman"/>
        </w:rPr>
        <w:t>X _________________________________________</w:t>
      </w:r>
    </w:p>
    <w:p w14:paraId="75865DD1" w14:textId="77777777" w:rsidR="001C4085" w:rsidRPr="00823669" w:rsidRDefault="001C4085" w:rsidP="001C4085">
      <w:pPr>
        <w:pBdr>
          <w:bottom w:val="single" w:sz="12" w:space="1" w:color="auto"/>
        </w:pBdr>
        <w:ind w:firstLine="720"/>
        <w:jc w:val="right"/>
        <w:rPr>
          <w:rFonts w:ascii="Times New Roman" w:hAnsi="Times New Roman" w:cs="Times New Roman"/>
        </w:rPr>
      </w:pPr>
      <w:r w:rsidRPr="00823669">
        <w:rPr>
          <w:rFonts w:ascii="Times New Roman" w:hAnsi="Times New Roman" w:cs="Times New Roman"/>
        </w:rPr>
        <w:t>Date: ___/____/_____</w:t>
      </w:r>
    </w:p>
    <w:p w14:paraId="6B1ACBC0" w14:textId="77777777" w:rsidR="001C4085" w:rsidRPr="00823669" w:rsidRDefault="001C4085" w:rsidP="001C4085">
      <w:pPr>
        <w:pBdr>
          <w:bottom w:val="single" w:sz="12" w:space="1" w:color="auto"/>
        </w:pBdr>
        <w:ind w:firstLine="720"/>
        <w:rPr>
          <w:rFonts w:ascii="Times New Roman" w:hAnsi="Times New Roman" w:cs="Times New Roman"/>
        </w:rPr>
      </w:pPr>
    </w:p>
    <w:p w14:paraId="7E076CBF" w14:textId="77777777" w:rsidR="001C4085" w:rsidRPr="00823669" w:rsidRDefault="001C4085" w:rsidP="001C4085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823669">
        <w:rPr>
          <w:rFonts w:ascii="Times New Roman" w:hAnsi="Times New Roman" w:cs="Times New Roman"/>
          <w:b/>
        </w:rPr>
        <w:t xml:space="preserve">Do NOT Write Below This Line </w:t>
      </w:r>
      <w:r w:rsidRPr="00823669">
        <w:rPr>
          <w:rFonts w:ascii="Times New Roman" w:hAnsi="Times New Roman" w:cs="Times New Roman"/>
          <w:b/>
        </w:rPr>
        <w:br/>
        <w:t>For Administrative Use Only</w:t>
      </w:r>
    </w:p>
    <w:p w14:paraId="7DE3E015" w14:textId="77777777" w:rsidR="001C4085" w:rsidRPr="00823669" w:rsidRDefault="001C4085" w:rsidP="001C4085">
      <w:pPr>
        <w:rPr>
          <w:rFonts w:ascii="Times New Roman" w:hAnsi="Times New Roman" w:cs="Times New Roman"/>
        </w:rPr>
      </w:pPr>
      <w:r w:rsidRPr="00823669">
        <w:rPr>
          <w:rFonts w:ascii="Times New Roman" w:hAnsi="Times New Roman" w:cs="Times New Roman"/>
        </w:rPr>
        <w:t>Approved:</w:t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  <w:t>Denied:</w:t>
      </w:r>
    </w:p>
    <w:p w14:paraId="2A1879D8" w14:textId="77777777" w:rsidR="001C4085" w:rsidRPr="00823669" w:rsidRDefault="001C4085" w:rsidP="001C4085">
      <w:pPr>
        <w:ind w:firstLine="720"/>
        <w:rPr>
          <w:rFonts w:ascii="Times New Roman" w:hAnsi="Times New Roman" w:cs="Times New Roman"/>
        </w:rPr>
      </w:pPr>
      <w:r w:rsidRPr="00823669">
        <w:rPr>
          <w:rFonts w:ascii="Times New Roman" w:hAnsi="Times New Roman" w:cs="Times New Roman"/>
        </w:rPr>
        <w:t>Associate Dean: ________________</w:t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  <w:t>Reason(s):________________________</w:t>
      </w:r>
    </w:p>
    <w:p w14:paraId="2FDE9709" w14:textId="2FBB6E93" w:rsidR="00887181" w:rsidRPr="00D77051" w:rsidRDefault="001C4085" w:rsidP="00D77051">
      <w:pPr>
        <w:ind w:firstLine="720"/>
        <w:rPr>
          <w:rFonts w:ascii="Times New Roman" w:hAnsi="Times New Roman" w:cs="Times New Roman"/>
        </w:rPr>
      </w:pPr>
      <w:r w:rsidRPr="00823669">
        <w:rPr>
          <w:rFonts w:ascii="Times New Roman" w:hAnsi="Times New Roman" w:cs="Times New Roman"/>
        </w:rPr>
        <w:t>Date: ___/____/____</w:t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</w:r>
      <w:r w:rsidRPr="00823669">
        <w:rPr>
          <w:rFonts w:ascii="Times New Roman" w:hAnsi="Times New Roman" w:cs="Times New Roman"/>
        </w:rPr>
        <w:tab/>
        <w:t>_________________________________</w:t>
      </w:r>
    </w:p>
    <w:sectPr w:rsidR="00887181" w:rsidRPr="00D77051" w:rsidSect="00100E6C">
      <w:headerReference w:type="default" r:id="rId11"/>
      <w:footerReference w:type="default" r:id="rId12"/>
      <w:pgSz w:w="12240" w:h="15840"/>
      <w:pgMar w:top="540" w:right="630" w:bottom="450" w:left="63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002011" w14:textId="77777777" w:rsidR="00DD7234" w:rsidRDefault="00DD7234" w:rsidP="00E63755">
      <w:pPr>
        <w:spacing w:after="0" w:line="240" w:lineRule="auto"/>
      </w:pPr>
      <w:r>
        <w:separator/>
      </w:r>
    </w:p>
  </w:endnote>
  <w:endnote w:type="continuationSeparator" w:id="0">
    <w:p w14:paraId="3925EF39" w14:textId="77777777" w:rsidR="00DD7234" w:rsidRDefault="00DD7234" w:rsidP="00E63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C7563" w14:textId="47323C36" w:rsidR="00E63755" w:rsidRDefault="0086274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D3CCAF1" wp14:editId="50426BE5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5943600" cy="274320"/>
              <wp:effectExtent l="0" t="0" r="0" b="0"/>
              <wp:wrapNone/>
              <wp:docPr id="155" name="Grou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0" y="0"/>
                        <a:chExt cx="594360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535305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D4560" w14:textId="079A1E5F" w:rsidR="0086274E" w:rsidRDefault="0086274E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Revision date October 14, 2015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D3CCAF1" id="Group 155" o:spid="_x0000_s1026" style="position:absolute;margin-left:0;margin-top:0;width:468pt;height:21.6pt;z-index:251659264;mso-position-horizontal:left;mso-position-horizontal-relative:page;mso-position-vertical:center;mso-position-vertical-relative:bottom-margin-area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ff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f5zBv/PxAvk9g8AAP//AwBQSwECLQAUAAYACAAAACEA2+H2y+4AAACFAQAAEwAAAAAAAAAAAAAA&#10;AAAAAAAAW0NvbnRlbnRfVHlwZXNdLnhtbFBLAQItABQABgAIAAAAIQBa9CxbvwAAABUBAAALAAAA&#10;AAAAAAAAAAAAAB8BAABfcmVscy8ucmVsc1BLAQItABQABgAIAAAAIQBSoLff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53530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5ED4560" w14:textId="079A1E5F" w:rsidR="0086274E" w:rsidRDefault="0086274E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Revision date October 14, 2015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132A9D" w14:textId="77777777" w:rsidR="00DD7234" w:rsidRDefault="00DD7234" w:rsidP="00E63755">
      <w:pPr>
        <w:spacing w:after="0" w:line="240" w:lineRule="auto"/>
      </w:pPr>
      <w:r>
        <w:separator/>
      </w:r>
    </w:p>
  </w:footnote>
  <w:footnote w:type="continuationSeparator" w:id="0">
    <w:p w14:paraId="2325E0EE" w14:textId="77777777" w:rsidR="00DD7234" w:rsidRDefault="00DD7234" w:rsidP="00E63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0E2EB" w14:textId="77777777" w:rsidR="00100E6C" w:rsidRDefault="00100E6C" w:rsidP="001D4108">
    <w:pPr>
      <w:jc w:val="center"/>
      <w:outlineLvl w:val="0"/>
      <w:rPr>
        <w:rFonts w:ascii="Times New Roman" w:hAnsi="Times New Roman" w:cs="Times New Roman"/>
        <w:b/>
        <w:color w:val="BD5907"/>
        <w:sz w:val="28"/>
        <w:szCs w:val="28"/>
      </w:rPr>
    </w:pPr>
    <w:r>
      <w:rPr>
        <w:rFonts w:ascii="Times New Roman" w:hAnsi="Times New Roman" w:cs="Times New Roman"/>
        <w:b/>
        <w:noProof/>
        <w:color w:val="BD5907"/>
        <w:sz w:val="32"/>
        <w:szCs w:val="28"/>
      </w:rPr>
      <w:drawing>
        <wp:inline distT="0" distB="0" distL="0" distR="0" wp14:anchorId="1D97B29F" wp14:editId="5FAC3774">
          <wp:extent cx="2400300" cy="3905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lege_of_Engineering_PMS356_SX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0300" cy="390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6319E" w14:textId="254C7C3C" w:rsidR="001D4108" w:rsidRPr="00100E6C" w:rsidRDefault="00191739" w:rsidP="001D4108">
    <w:pPr>
      <w:jc w:val="center"/>
      <w:outlineLvl w:val="0"/>
      <w:rPr>
        <w:rFonts w:ascii="Times New Roman" w:hAnsi="Times New Roman" w:cs="Times New Roman"/>
        <w:b/>
        <w:color w:val="76923C" w:themeColor="accent3" w:themeShade="BF"/>
        <w:sz w:val="28"/>
        <w:szCs w:val="28"/>
        <w:lang w:eastAsia="ko-KR"/>
      </w:rPr>
    </w:pPr>
    <w:r w:rsidRPr="00191739">
      <w:rPr>
        <w:rFonts w:ascii="Times New Roman" w:hAnsi="Times New Roman" w:cs="Times New Roman"/>
        <w:b/>
        <w:color w:val="76923C" w:themeColor="accent3" w:themeShade="BF"/>
        <w:sz w:val="28"/>
        <w:szCs w:val="28"/>
      </w:rPr>
      <w:t xml:space="preserve">Undergraduate Engineering Student Experiential Learning Supply Fund </w:t>
    </w:r>
    <w:r w:rsidR="0086274E">
      <w:rPr>
        <w:rFonts w:ascii="Times New Roman" w:hAnsi="Times New Roman" w:cs="Times New Roman"/>
        <w:b/>
        <w:color w:val="76923C" w:themeColor="accent3" w:themeShade="BF"/>
        <w:sz w:val="28"/>
        <w:szCs w:val="28"/>
      </w:rPr>
      <w:t>Application</w:t>
    </w:r>
  </w:p>
  <w:p w14:paraId="05C51ADF" w14:textId="77777777" w:rsidR="001D4108" w:rsidRDefault="001D41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976326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9FD461B"/>
    <w:multiLevelType w:val="hybridMultilevel"/>
    <w:tmpl w:val="723E4014"/>
    <w:lvl w:ilvl="0" w:tplc="A8AE9B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C214E"/>
    <w:multiLevelType w:val="hybridMultilevel"/>
    <w:tmpl w:val="B6A204AA"/>
    <w:lvl w:ilvl="0" w:tplc="28B4D5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19406F"/>
    <w:multiLevelType w:val="hybridMultilevel"/>
    <w:tmpl w:val="0332FD3A"/>
    <w:lvl w:ilvl="0" w:tplc="28B4D53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C8F46D7"/>
    <w:multiLevelType w:val="hybridMultilevel"/>
    <w:tmpl w:val="414C4D54"/>
    <w:lvl w:ilvl="0" w:tplc="3F9498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469D5"/>
    <w:multiLevelType w:val="hybridMultilevel"/>
    <w:tmpl w:val="990E564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815092E"/>
    <w:multiLevelType w:val="hybridMultilevel"/>
    <w:tmpl w:val="478E699E"/>
    <w:lvl w:ilvl="0" w:tplc="28B4D536">
      <w:start w:val="1"/>
      <w:numFmt w:val="bullet"/>
      <w:lvlText w:val="-"/>
      <w:lvlJc w:val="left"/>
      <w:pPr>
        <w:ind w:left="11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7" w15:restartNumberingAfterBreak="0">
    <w:nsid w:val="79687048"/>
    <w:multiLevelType w:val="hybridMultilevel"/>
    <w:tmpl w:val="83AA9C10"/>
    <w:lvl w:ilvl="0" w:tplc="83EA30C8">
      <w:start w:val="1"/>
      <w:numFmt w:val="bullet"/>
      <w:lvlText w:val="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color w:val="000000"/>
        </w:rPr>
      </w:lvl>
    </w:lvlOverride>
  </w:num>
  <w:num w:numId="5">
    <w:abstractNumId w:val="2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81"/>
    <w:rsid w:val="00034EE4"/>
    <w:rsid w:val="000477C9"/>
    <w:rsid w:val="00084616"/>
    <w:rsid w:val="00085678"/>
    <w:rsid w:val="000A334B"/>
    <w:rsid w:val="000B04F4"/>
    <w:rsid w:val="000C13AB"/>
    <w:rsid w:val="00100E6C"/>
    <w:rsid w:val="00102389"/>
    <w:rsid w:val="0011548B"/>
    <w:rsid w:val="001204CE"/>
    <w:rsid w:val="00191739"/>
    <w:rsid w:val="001917AC"/>
    <w:rsid w:val="001B0842"/>
    <w:rsid w:val="001C4085"/>
    <w:rsid w:val="001D4108"/>
    <w:rsid w:val="002169E3"/>
    <w:rsid w:val="0024575B"/>
    <w:rsid w:val="00265552"/>
    <w:rsid w:val="002833C3"/>
    <w:rsid w:val="002A7071"/>
    <w:rsid w:val="002B5983"/>
    <w:rsid w:val="002B6F8F"/>
    <w:rsid w:val="00306743"/>
    <w:rsid w:val="0033189A"/>
    <w:rsid w:val="00366FAF"/>
    <w:rsid w:val="003B2FF8"/>
    <w:rsid w:val="003D2527"/>
    <w:rsid w:val="003F2635"/>
    <w:rsid w:val="00411190"/>
    <w:rsid w:val="00490478"/>
    <w:rsid w:val="004D09BF"/>
    <w:rsid w:val="005321F0"/>
    <w:rsid w:val="005A7EB3"/>
    <w:rsid w:val="005B2825"/>
    <w:rsid w:val="005E2E49"/>
    <w:rsid w:val="0061504E"/>
    <w:rsid w:val="00753602"/>
    <w:rsid w:val="00760CD7"/>
    <w:rsid w:val="00775264"/>
    <w:rsid w:val="00794C88"/>
    <w:rsid w:val="007B64B4"/>
    <w:rsid w:val="007C6D36"/>
    <w:rsid w:val="007E41DB"/>
    <w:rsid w:val="007F6B34"/>
    <w:rsid w:val="0083112F"/>
    <w:rsid w:val="00833422"/>
    <w:rsid w:val="00846913"/>
    <w:rsid w:val="0086274E"/>
    <w:rsid w:val="00887181"/>
    <w:rsid w:val="008978C2"/>
    <w:rsid w:val="008C282B"/>
    <w:rsid w:val="008C45D0"/>
    <w:rsid w:val="009256BA"/>
    <w:rsid w:val="00946242"/>
    <w:rsid w:val="0094712A"/>
    <w:rsid w:val="00966AA5"/>
    <w:rsid w:val="00972F55"/>
    <w:rsid w:val="00995E65"/>
    <w:rsid w:val="009A25D7"/>
    <w:rsid w:val="009B65C7"/>
    <w:rsid w:val="009C5BE8"/>
    <w:rsid w:val="009D285B"/>
    <w:rsid w:val="00A50FFB"/>
    <w:rsid w:val="00A53497"/>
    <w:rsid w:val="00A60989"/>
    <w:rsid w:val="00A668EC"/>
    <w:rsid w:val="00B304A6"/>
    <w:rsid w:val="00B43854"/>
    <w:rsid w:val="00BD550E"/>
    <w:rsid w:val="00BF60BC"/>
    <w:rsid w:val="00C53713"/>
    <w:rsid w:val="00CB6BD8"/>
    <w:rsid w:val="00D65E2D"/>
    <w:rsid w:val="00D77051"/>
    <w:rsid w:val="00D8594D"/>
    <w:rsid w:val="00D94D64"/>
    <w:rsid w:val="00D96B85"/>
    <w:rsid w:val="00DB0DEF"/>
    <w:rsid w:val="00DB5F6A"/>
    <w:rsid w:val="00DD7234"/>
    <w:rsid w:val="00DE713F"/>
    <w:rsid w:val="00DF14D0"/>
    <w:rsid w:val="00E0475F"/>
    <w:rsid w:val="00E34F96"/>
    <w:rsid w:val="00E444D2"/>
    <w:rsid w:val="00E63755"/>
    <w:rsid w:val="00E81BE7"/>
    <w:rsid w:val="00EA2B29"/>
    <w:rsid w:val="00EF0BE1"/>
    <w:rsid w:val="00F35566"/>
    <w:rsid w:val="00F74EA8"/>
    <w:rsid w:val="00FA548F"/>
    <w:rsid w:val="00FE14DB"/>
    <w:rsid w:val="00F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7F3AC2C"/>
  <w15:docId w15:val="{E056F4D4-FD3B-4D78-BB4D-C8EA3460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8718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181"/>
    <w:pPr>
      <w:ind w:left="720"/>
      <w:contextualSpacing/>
    </w:pPr>
  </w:style>
  <w:style w:type="table" w:styleId="TableGrid">
    <w:name w:val="Table Grid"/>
    <w:basedOn w:val="TableNormal"/>
    <w:uiPriority w:val="39"/>
    <w:rsid w:val="00887181"/>
    <w:pPr>
      <w:spacing w:after="0" w:line="240" w:lineRule="auto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871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71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7181"/>
    <w:rPr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1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81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B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BE1"/>
    <w:rPr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63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755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63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755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E3230F4199A7489E1A28968C4297E1" ma:contentTypeVersion="13" ma:contentTypeDescription="Create a new document." ma:contentTypeScope="" ma:versionID="b0d0fdba62c2202cf5447249914e1451">
  <xsd:schema xmlns:xsd="http://www.w3.org/2001/XMLSchema" xmlns:xs="http://www.w3.org/2001/XMLSchema" xmlns:p="http://schemas.microsoft.com/office/2006/metadata/properties" xmlns:ns3="4873198d-d8ef-4bd5-9fc7-5ad4dc6e04bf" xmlns:ns4="8f16a370-3867-4de2-a688-5ae132404bc1" targetNamespace="http://schemas.microsoft.com/office/2006/metadata/properties" ma:root="true" ma:fieldsID="91db5f62f14798db6167785352737c95" ns3:_="" ns4:_="">
    <xsd:import namespace="4873198d-d8ef-4bd5-9fc7-5ad4dc6e04bf"/>
    <xsd:import namespace="8f16a370-3867-4de2-a688-5ae132404bc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198d-d8ef-4bd5-9fc7-5ad4dc6e04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16a370-3867-4de2-a688-5ae132404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4B118-CCF0-4FB5-8259-5AC7D45C7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198d-d8ef-4bd5-9fc7-5ad4dc6e04bf"/>
    <ds:schemaRef ds:uri="8f16a370-3867-4de2-a688-5ae132404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185D1-9AD6-47E4-9AF9-0D9413F3DB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050698-6B9E-4533-A7D6-8A13293621E7}">
  <ds:schemaRefs>
    <ds:schemaRef ds:uri="http://purl.org/dc/elements/1.1/"/>
    <ds:schemaRef ds:uri="http://schemas.microsoft.com/office/2006/documentManagement/types"/>
    <ds:schemaRef ds:uri="8f16a370-3867-4de2-a688-5ae132404bc1"/>
    <ds:schemaRef ds:uri="4873198d-d8ef-4bd5-9fc7-5ad4dc6e04bf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37E90BC-9AE8-4D45-9249-6F12CE22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888</Words>
  <Characters>5063</Characters>
  <Application>Microsoft Office Word</Application>
  <DocSecurity>4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</dc:creator>
  <cp:lastModifiedBy>Luo, Xiaozhong</cp:lastModifiedBy>
  <cp:revision>2</cp:revision>
  <cp:lastPrinted>2019-12-14T20:58:00Z</cp:lastPrinted>
  <dcterms:created xsi:type="dcterms:W3CDTF">2020-10-26T13:50:00Z</dcterms:created>
  <dcterms:modified xsi:type="dcterms:W3CDTF">2020-10-26T13:50:00Z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0x010100D7E3230F4199A7489E1A28968C4297E1</vt:lpwstr>
  </property>
</Properties>
</file>